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87" w:rsidRDefault="00565883">
      <w:pPr>
        <w:pStyle w:val="a3"/>
        <w:spacing w:before="0" w:line="240" w:lineRule="exact"/>
        <w:jc w:val="center"/>
        <w:rPr>
          <w:sz w:val="18"/>
          <w:szCs w:val="18"/>
        </w:rPr>
      </w:pPr>
      <w:r>
        <w:rPr>
          <w:rFonts w:hint="eastAsia"/>
          <w:sz w:val="18"/>
          <w:szCs w:val="18"/>
        </w:rPr>
        <w:t>宠物产业学院（实训中心）</w:t>
      </w:r>
      <w:r>
        <w:rPr>
          <w:sz w:val="18"/>
          <w:szCs w:val="18"/>
        </w:rPr>
        <w:t>实验室建设参数</w:t>
      </w:r>
    </w:p>
    <w:tbl>
      <w:tblPr>
        <w:tblW w:w="8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975"/>
        <w:gridCol w:w="50"/>
        <w:gridCol w:w="432"/>
        <w:gridCol w:w="5046"/>
        <w:gridCol w:w="851"/>
      </w:tblGrid>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pPr>
              <w:jc w:val="center"/>
              <w:rPr>
                <w:b/>
                <w:bCs/>
                <w:sz w:val="18"/>
                <w:szCs w:val="18"/>
              </w:rPr>
            </w:pPr>
            <w:r>
              <w:rPr>
                <w:rFonts w:hint="eastAsia"/>
                <w:b/>
                <w:bCs/>
                <w:sz w:val="18"/>
                <w:szCs w:val="18"/>
              </w:rPr>
              <w:t>设备名称</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pPr>
              <w:jc w:val="center"/>
              <w:rPr>
                <w:b/>
                <w:bCs/>
                <w:sz w:val="18"/>
                <w:szCs w:val="18"/>
              </w:rPr>
            </w:pPr>
            <w:r>
              <w:rPr>
                <w:rFonts w:hint="eastAsia"/>
                <w:b/>
                <w:bCs/>
                <w:sz w:val="18"/>
                <w:szCs w:val="18"/>
              </w:rPr>
              <w:t>技术参数或要求</w:t>
            </w:r>
          </w:p>
        </w:tc>
        <w:tc>
          <w:tcPr>
            <w:tcW w:w="851" w:type="dxa"/>
            <w:tcBorders>
              <w:tl2br w:val="nil"/>
              <w:tr2bl w:val="nil"/>
            </w:tcBorders>
            <w:shd w:val="clear" w:color="auto" w:fill="auto"/>
            <w:tcMar>
              <w:top w:w="15" w:type="dxa"/>
              <w:left w:w="15" w:type="dxa"/>
              <w:right w:w="15" w:type="dxa"/>
            </w:tcMar>
            <w:vAlign w:val="center"/>
          </w:tcPr>
          <w:p w:rsidR="00532E6B" w:rsidRDefault="00532E6B">
            <w:pPr>
              <w:jc w:val="center"/>
              <w:rPr>
                <w:b/>
                <w:bCs/>
                <w:sz w:val="18"/>
                <w:szCs w:val="18"/>
              </w:rPr>
            </w:pPr>
            <w:bookmarkStart w:id="0" w:name="_GoBack"/>
            <w:bookmarkEnd w:id="0"/>
            <w:r>
              <w:rPr>
                <w:rFonts w:hint="eastAsia"/>
                <w:b/>
                <w:bCs/>
                <w:sz w:val="18"/>
                <w:szCs w:val="18"/>
              </w:rPr>
              <w:t>数量</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吊臂式手术灯</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参数要求</w:t>
            </w:r>
          </w:p>
          <w:p w:rsidR="00532E6B" w:rsidRDefault="00532E6B">
            <w:pPr>
              <w:widowControl/>
              <w:jc w:val="both"/>
              <w:textAlignment w:val="top"/>
              <w:rPr>
                <w:sz w:val="18"/>
                <w:szCs w:val="18"/>
                <w:lang w:val="en-US"/>
              </w:rPr>
            </w:pPr>
            <w:r>
              <w:rPr>
                <w:rFonts w:hint="eastAsia"/>
                <w:sz w:val="18"/>
                <w:szCs w:val="18"/>
                <w:lang w:val="en-US"/>
              </w:rPr>
              <w:t>1.照度：40,000-180,000Lux；</w:t>
            </w:r>
          </w:p>
          <w:p w:rsidR="00532E6B" w:rsidRDefault="00532E6B">
            <w:pPr>
              <w:widowControl/>
              <w:jc w:val="both"/>
              <w:textAlignment w:val="top"/>
              <w:rPr>
                <w:sz w:val="18"/>
                <w:szCs w:val="18"/>
                <w:lang w:val="en-US"/>
              </w:rPr>
            </w:pPr>
            <w:r>
              <w:rPr>
                <w:rFonts w:hint="eastAsia"/>
                <w:sz w:val="18"/>
                <w:szCs w:val="18"/>
                <w:lang w:val="en-US"/>
              </w:rPr>
              <w:t>2.色温（可调）：3700K-5000K；</w:t>
            </w:r>
          </w:p>
          <w:p w:rsidR="00532E6B" w:rsidRDefault="00532E6B">
            <w:pPr>
              <w:widowControl/>
              <w:jc w:val="both"/>
              <w:textAlignment w:val="top"/>
              <w:rPr>
                <w:sz w:val="18"/>
                <w:szCs w:val="18"/>
                <w:lang w:val="en-US"/>
              </w:rPr>
            </w:pPr>
            <w:r>
              <w:rPr>
                <w:rFonts w:hint="eastAsia"/>
                <w:sz w:val="18"/>
                <w:szCs w:val="18"/>
                <w:lang w:val="en-US"/>
              </w:rPr>
              <w:t>3.显色指数：85-98（可调）；</w:t>
            </w:r>
          </w:p>
          <w:p w:rsidR="00532E6B" w:rsidRDefault="00532E6B">
            <w:pPr>
              <w:widowControl/>
              <w:jc w:val="both"/>
              <w:textAlignment w:val="top"/>
              <w:rPr>
                <w:sz w:val="18"/>
                <w:szCs w:val="18"/>
                <w:lang w:val="en-US"/>
              </w:rPr>
            </w:pPr>
            <w:r>
              <w:rPr>
                <w:rFonts w:hint="eastAsia"/>
                <w:sz w:val="18"/>
                <w:szCs w:val="18"/>
                <w:lang w:val="en-US"/>
              </w:rPr>
              <w:t>4.聚焦深度：≥1200mm；</w:t>
            </w:r>
          </w:p>
          <w:p w:rsidR="00532E6B" w:rsidRDefault="00532E6B">
            <w:pPr>
              <w:widowControl/>
              <w:jc w:val="both"/>
              <w:textAlignment w:val="top"/>
              <w:rPr>
                <w:sz w:val="18"/>
                <w:szCs w:val="18"/>
                <w:lang w:val="en-US"/>
              </w:rPr>
            </w:pPr>
            <w:r>
              <w:rPr>
                <w:rFonts w:hint="eastAsia"/>
                <w:sz w:val="18"/>
                <w:szCs w:val="18"/>
                <w:lang w:val="en-US"/>
              </w:rPr>
              <w:t>5.光斑直径：160-280mm（可调）；</w:t>
            </w:r>
          </w:p>
          <w:p w:rsidR="00532E6B" w:rsidRDefault="00532E6B">
            <w:pPr>
              <w:widowControl/>
              <w:jc w:val="both"/>
              <w:textAlignment w:val="top"/>
              <w:rPr>
                <w:sz w:val="18"/>
                <w:szCs w:val="18"/>
                <w:lang w:val="en-US"/>
              </w:rPr>
            </w:pPr>
            <w:r>
              <w:rPr>
                <w:rFonts w:hint="eastAsia"/>
                <w:sz w:val="18"/>
                <w:szCs w:val="18"/>
                <w:lang w:val="en-US"/>
              </w:rPr>
              <w:t>6.亮度调节：1%-100%；</w:t>
            </w:r>
          </w:p>
          <w:p w:rsidR="00532E6B" w:rsidRDefault="00532E6B">
            <w:pPr>
              <w:widowControl/>
              <w:jc w:val="both"/>
              <w:textAlignment w:val="top"/>
              <w:rPr>
                <w:sz w:val="18"/>
                <w:szCs w:val="18"/>
                <w:lang w:val="en-US"/>
              </w:rPr>
            </w:pPr>
            <w:r>
              <w:rPr>
                <w:rFonts w:hint="eastAsia"/>
                <w:sz w:val="18"/>
                <w:szCs w:val="18"/>
                <w:lang w:val="en-US"/>
              </w:rPr>
              <w:t>7.LED使用寿命≥80，000h；</w:t>
            </w:r>
          </w:p>
          <w:p w:rsidR="00532E6B" w:rsidRDefault="00532E6B">
            <w:pPr>
              <w:widowControl/>
              <w:jc w:val="both"/>
              <w:textAlignment w:val="top"/>
              <w:rPr>
                <w:sz w:val="18"/>
                <w:szCs w:val="18"/>
                <w:lang w:val="en-US"/>
              </w:rPr>
            </w:pPr>
            <w:r>
              <w:rPr>
                <w:rFonts w:hint="eastAsia"/>
                <w:sz w:val="18"/>
                <w:szCs w:val="18"/>
                <w:lang w:val="en-US"/>
              </w:rPr>
              <w:t>8.术者头部温度：≤1℃；</w:t>
            </w:r>
          </w:p>
          <w:p w:rsidR="00532E6B" w:rsidRDefault="00532E6B">
            <w:pPr>
              <w:pStyle w:val="NewNewNewNewNewNew"/>
              <w:widowControl/>
              <w:rPr>
                <w:rFonts w:ascii="宋体" w:hAnsi="宋体" w:cs="宋体"/>
                <w:kern w:val="0"/>
                <w:sz w:val="18"/>
                <w:szCs w:val="18"/>
                <w:lang w:bidi="zh-CN"/>
              </w:rPr>
            </w:pPr>
            <w:r>
              <w:rPr>
                <w:rFonts w:ascii="宋体" w:hAnsi="宋体" w:cstheme="minorEastAsia" w:hint="eastAsia"/>
                <w:sz w:val="18"/>
                <w:szCs w:val="18"/>
              </w:rPr>
              <w:t>*</w:t>
            </w:r>
            <w:r>
              <w:rPr>
                <w:rFonts w:ascii="宋体" w:hAnsi="宋体" w:cs="宋体" w:hint="eastAsia"/>
                <w:sz w:val="18"/>
                <w:szCs w:val="18"/>
              </w:rPr>
              <w:t>9</w:t>
            </w:r>
            <w:r>
              <w:rPr>
                <w:rFonts w:ascii="宋体" w:hAnsi="宋体" w:cs="宋体" w:hint="eastAsia"/>
                <w:kern w:val="0"/>
                <w:sz w:val="18"/>
                <w:szCs w:val="18"/>
                <w:lang w:bidi="zh-CN"/>
              </w:rPr>
              <w:t>.灯臂</w:t>
            </w:r>
            <w:r>
              <w:rPr>
                <w:rFonts w:ascii="Times New Roman" w:hAnsi="Times New Roman" w:cs="宋体" w:hint="eastAsia"/>
                <w:kern w:val="0"/>
                <w:sz w:val="18"/>
                <w:szCs w:val="18"/>
                <w:lang w:bidi="zh-CN"/>
              </w:rPr>
              <w:t>可</w:t>
            </w:r>
            <w:r>
              <w:rPr>
                <w:rFonts w:ascii="Times New Roman" w:hAnsi="Times New Roman" w:cs="宋体" w:hint="eastAsia"/>
                <w:kern w:val="0"/>
                <w:sz w:val="18"/>
                <w:szCs w:val="18"/>
                <w:lang w:bidi="zh-CN"/>
              </w:rPr>
              <w:t>360</w:t>
            </w:r>
            <w:r>
              <w:rPr>
                <w:rFonts w:ascii="Times New Roman" w:hAnsi="Times New Roman" w:cs="宋体" w:hint="eastAsia"/>
                <w:kern w:val="0"/>
                <w:sz w:val="18"/>
                <w:szCs w:val="18"/>
                <w:lang w:bidi="zh-CN"/>
              </w:rPr>
              <w:t>°任意旋转；</w:t>
            </w:r>
            <w:r>
              <w:rPr>
                <w:rFonts w:ascii="宋体" w:hAnsi="宋体" w:cs="宋体" w:hint="eastAsia"/>
                <w:kern w:val="0"/>
                <w:sz w:val="18"/>
                <w:szCs w:val="18"/>
                <w:lang w:bidi="zh-CN"/>
              </w:rPr>
              <w:t>；</w:t>
            </w:r>
          </w:p>
          <w:p w:rsidR="00532E6B" w:rsidRDefault="00532E6B">
            <w:pPr>
              <w:widowControl/>
              <w:jc w:val="both"/>
              <w:textAlignment w:val="top"/>
              <w:rPr>
                <w:sz w:val="18"/>
                <w:szCs w:val="18"/>
                <w:lang w:val="en-US"/>
              </w:rPr>
            </w:pPr>
            <w:r>
              <w:rPr>
                <w:rFonts w:cstheme="minorEastAsia" w:hint="eastAsia"/>
                <w:sz w:val="18"/>
                <w:szCs w:val="18"/>
              </w:rPr>
              <w:t>*</w:t>
            </w:r>
            <w:r>
              <w:rPr>
                <w:rFonts w:hint="eastAsia"/>
                <w:sz w:val="18"/>
                <w:szCs w:val="18"/>
              </w:rPr>
              <w:t>10.产品通过ISO9001、ISO13485、ISO14001环境管理体系认证（提供相关认证证书）；</w:t>
            </w:r>
          </w:p>
          <w:p w:rsidR="00532E6B" w:rsidRDefault="00532E6B">
            <w:pPr>
              <w:widowControl/>
              <w:jc w:val="both"/>
              <w:textAlignment w:val="top"/>
              <w:rPr>
                <w:sz w:val="18"/>
                <w:szCs w:val="18"/>
                <w:lang w:val="en-US"/>
              </w:rPr>
            </w:pPr>
            <w:r>
              <w:rPr>
                <w:rFonts w:hint="eastAsia"/>
                <w:sz w:val="18"/>
                <w:szCs w:val="18"/>
                <w:lang w:val="en-US"/>
              </w:rPr>
              <w:t>配置要求（每套含）</w:t>
            </w:r>
          </w:p>
          <w:p w:rsidR="00532E6B" w:rsidRDefault="00532E6B">
            <w:pPr>
              <w:widowControl/>
              <w:jc w:val="both"/>
              <w:textAlignment w:val="top"/>
              <w:rPr>
                <w:sz w:val="18"/>
                <w:szCs w:val="18"/>
                <w:lang w:val="en-US"/>
              </w:rPr>
            </w:pPr>
            <w:r>
              <w:rPr>
                <w:rFonts w:hint="eastAsia"/>
                <w:sz w:val="18"/>
                <w:szCs w:val="18"/>
                <w:lang w:val="en-US"/>
              </w:rPr>
              <w:t>1.单头LED灯一套；</w:t>
            </w:r>
          </w:p>
          <w:p w:rsidR="00532E6B" w:rsidRDefault="00532E6B">
            <w:pPr>
              <w:widowControl/>
              <w:jc w:val="both"/>
              <w:textAlignment w:val="top"/>
              <w:rPr>
                <w:sz w:val="18"/>
                <w:szCs w:val="18"/>
                <w:lang w:val="en-US"/>
              </w:rPr>
            </w:pPr>
            <w:r>
              <w:rPr>
                <w:rFonts w:hint="eastAsia"/>
                <w:sz w:val="18"/>
                <w:szCs w:val="18"/>
                <w:lang w:val="en-US"/>
              </w:rPr>
              <w:t>2.包含安装及所有附件；</w:t>
            </w:r>
          </w:p>
          <w:p w:rsidR="00532E6B" w:rsidRDefault="00532E6B">
            <w:pPr>
              <w:widowControl/>
              <w:jc w:val="both"/>
              <w:textAlignment w:val="top"/>
              <w:rPr>
                <w:sz w:val="18"/>
                <w:szCs w:val="18"/>
                <w:lang w:val="en-US"/>
              </w:rPr>
            </w:pPr>
            <w:r>
              <w:rPr>
                <w:rFonts w:hint="eastAsia"/>
                <w:sz w:val="18"/>
                <w:szCs w:val="18"/>
                <w:lang w:val="en-US"/>
              </w:rPr>
              <w:t>3.安装到位，静止状态不飘移。</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10组</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吊臂式手术灯（含摄像系统）</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numPr>
                <w:ilvl w:val="0"/>
                <w:numId w:val="1"/>
              </w:numPr>
              <w:jc w:val="both"/>
              <w:textAlignment w:val="top"/>
              <w:rPr>
                <w:sz w:val="18"/>
                <w:szCs w:val="18"/>
                <w:lang w:val="en-US"/>
              </w:rPr>
            </w:pPr>
            <w:r>
              <w:rPr>
                <w:rFonts w:hint="eastAsia"/>
                <w:sz w:val="18"/>
                <w:szCs w:val="18"/>
                <w:lang w:val="en-US"/>
              </w:rPr>
              <w:t>手术灯：</w:t>
            </w:r>
          </w:p>
          <w:p w:rsidR="00532E6B" w:rsidRDefault="00532E6B">
            <w:pPr>
              <w:widowControl/>
              <w:jc w:val="both"/>
              <w:textAlignment w:val="top"/>
              <w:rPr>
                <w:sz w:val="18"/>
                <w:szCs w:val="18"/>
                <w:lang w:val="en-US"/>
              </w:rPr>
            </w:pPr>
            <w:r>
              <w:rPr>
                <w:rFonts w:hint="eastAsia"/>
                <w:sz w:val="18"/>
                <w:szCs w:val="18"/>
                <w:lang w:val="en-US"/>
              </w:rPr>
              <w:t>参数要求</w:t>
            </w:r>
          </w:p>
          <w:p w:rsidR="00532E6B" w:rsidRDefault="00532E6B">
            <w:pPr>
              <w:widowControl/>
              <w:jc w:val="both"/>
              <w:textAlignment w:val="top"/>
              <w:rPr>
                <w:sz w:val="18"/>
                <w:szCs w:val="18"/>
                <w:lang w:val="en-US"/>
              </w:rPr>
            </w:pPr>
            <w:r>
              <w:rPr>
                <w:rFonts w:hint="eastAsia"/>
                <w:sz w:val="18"/>
                <w:szCs w:val="18"/>
                <w:lang w:val="en-US"/>
              </w:rPr>
              <w:t>1.照度：40,000-180,000Lux；</w:t>
            </w:r>
          </w:p>
          <w:p w:rsidR="00532E6B" w:rsidRDefault="00532E6B">
            <w:pPr>
              <w:widowControl/>
              <w:jc w:val="both"/>
              <w:textAlignment w:val="top"/>
              <w:rPr>
                <w:sz w:val="18"/>
                <w:szCs w:val="18"/>
                <w:lang w:val="en-US"/>
              </w:rPr>
            </w:pPr>
            <w:r>
              <w:rPr>
                <w:rFonts w:hint="eastAsia"/>
                <w:sz w:val="18"/>
                <w:szCs w:val="18"/>
                <w:lang w:val="en-US"/>
              </w:rPr>
              <w:t>2.色温（可调）：3700K-5000K；</w:t>
            </w:r>
          </w:p>
          <w:p w:rsidR="00532E6B" w:rsidRDefault="00532E6B">
            <w:pPr>
              <w:widowControl/>
              <w:jc w:val="both"/>
              <w:textAlignment w:val="top"/>
              <w:rPr>
                <w:sz w:val="18"/>
                <w:szCs w:val="18"/>
                <w:lang w:val="en-US"/>
              </w:rPr>
            </w:pPr>
            <w:r>
              <w:rPr>
                <w:rFonts w:hint="eastAsia"/>
                <w:sz w:val="18"/>
                <w:szCs w:val="18"/>
                <w:lang w:val="en-US"/>
              </w:rPr>
              <w:t>3.显色指数：85-98（可调）；</w:t>
            </w:r>
          </w:p>
          <w:p w:rsidR="00532E6B" w:rsidRDefault="00532E6B">
            <w:pPr>
              <w:widowControl/>
              <w:jc w:val="both"/>
              <w:textAlignment w:val="top"/>
              <w:rPr>
                <w:sz w:val="18"/>
                <w:szCs w:val="18"/>
                <w:lang w:val="en-US"/>
              </w:rPr>
            </w:pPr>
            <w:r>
              <w:rPr>
                <w:rFonts w:hint="eastAsia"/>
                <w:sz w:val="18"/>
                <w:szCs w:val="18"/>
                <w:lang w:val="en-US"/>
              </w:rPr>
              <w:t>4.聚焦深度：≥1200mm；</w:t>
            </w:r>
          </w:p>
          <w:p w:rsidR="00532E6B" w:rsidRDefault="00532E6B">
            <w:pPr>
              <w:widowControl/>
              <w:jc w:val="both"/>
              <w:textAlignment w:val="top"/>
              <w:rPr>
                <w:sz w:val="18"/>
                <w:szCs w:val="18"/>
                <w:lang w:val="en-US"/>
              </w:rPr>
            </w:pPr>
            <w:r>
              <w:rPr>
                <w:rFonts w:hint="eastAsia"/>
                <w:sz w:val="18"/>
                <w:szCs w:val="18"/>
                <w:lang w:val="en-US"/>
              </w:rPr>
              <w:t>5.光斑直径：160-280mm（可调）；</w:t>
            </w:r>
          </w:p>
          <w:p w:rsidR="00532E6B" w:rsidRDefault="00532E6B">
            <w:pPr>
              <w:widowControl/>
              <w:jc w:val="both"/>
              <w:textAlignment w:val="top"/>
              <w:rPr>
                <w:sz w:val="18"/>
                <w:szCs w:val="18"/>
                <w:lang w:val="en-US"/>
              </w:rPr>
            </w:pPr>
            <w:r>
              <w:rPr>
                <w:rFonts w:hint="eastAsia"/>
                <w:sz w:val="18"/>
                <w:szCs w:val="18"/>
                <w:lang w:val="en-US"/>
              </w:rPr>
              <w:t>6.亮度调节：1%-100%；</w:t>
            </w:r>
          </w:p>
          <w:p w:rsidR="00532E6B" w:rsidRDefault="00532E6B">
            <w:pPr>
              <w:widowControl/>
              <w:jc w:val="both"/>
              <w:textAlignment w:val="top"/>
              <w:rPr>
                <w:sz w:val="18"/>
                <w:szCs w:val="18"/>
                <w:lang w:val="en-US"/>
              </w:rPr>
            </w:pPr>
            <w:r>
              <w:rPr>
                <w:rFonts w:hint="eastAsia"/>
                <w:sz w:val="18"/>
                <w:szCs w:val="18"/>
                <w:lang w:val="en-US"/>
              </w:rPr>
              <w:t>7.LED使用寿命≥80，000h；</w:t>
            </w:r>
          </w:p>
          <w:p w:rsidR="00532E6B" w:rsidRDefault="00532E6B">
            <w:pPr>
              <w:widowControl/>
              <w:jc w:val="both"/>
              <w:textAlignment w:val="top"/>
              <w:rPr>
                <w:sz w:val="18"/>
                <w:szCs w:val="18"/>
                <w:lang w:val="en-US"/>
              </w:rPr>
            </w:pPr>
            <w:r>
              <w:rPr>
                <w:rFonts w:hint="eastAsia"/>
                <w:sz w:val="18"/>
                <w:szCs w:val="18"/>
                <w:lang w:val="en-US"/>
              </w:rPr>
              <w:t>8.术者头部温度：≤1℃；</w:t>
            </w:r>
          </w:p>
          <w:p w:rsidR="00532E6B" w:rsidRDefault="00532E6B">
            <w:pPr>
              <w:pStyle w:val="NewNewNewNewNewNew"/>
              <w:widowControl/>
              <w:rPr>
                <w:rFonts w:ascii="宋体" w:hAnsi="宋体" w:cs="宋体"/>
                <w:kern w:val="0"/>
                <w:sz w:val="18"/>
                <w:szCs w:val="18"/>
                <w:lang w:bidi="zh-CN"/>
              </w:rPr>
            </w:pPr>
            <w:r>
              <w:rPr>
                <w:rFonts w:ascii="宋体" w:hAnsi="宋体" w:cstheme="minorEastAsia" w:hint="eastAsia"/>
                <w:sz w:val="18"/>
                <w:szCs w:val="18"/>
              </w:rPr>
              <w:t>*</w:t>
            </w:r>
            <w:r>
              <w:rPr>
                <w:rFonts w:ascii="宋体" w:hAnsi="宋体" w:cs="宋体" w:hint="eastAsia"/>
                <w:sz w:val="18"/>
                <w:szCs w:val="18"/>
              </w:rPr>
              <w:t>9</w:t>
            </w:r>
            <w:r>
              <w:rPr>
                <w:rFonts w:ascii="宋体" w:hAnsi="宋体" w:cs="宋体" w:hint="eastAsia"/>
                <w:kern w:val="0"/>
                <w:sz w:val="18"/>
                <w:szCs w:val="18"/>
                <w:lang w:bidi="zh-CN"/>
              </w:rPr>
              <w:t>.灯臂</w:t>
            </w:r>
            <w:r>
              <w:rPr>
                <w:rFonts w:ascii="Times New Roman" w:hAnsi="Times New Roman" w:cs="宋体" w:hint="eastAsia"/>
                <w:kern w:val="0"/>
                <w:sz w:val="18"/>
                <w:szCs w:val="18"/>
                <w:lang w:bidi="zh-CN"/>
              </w:rPr>
              <w:t>可</w:t>
            </w:r>
            <w:r>
              <w:rPr>
                <w:rFonts w:ascii="Times New Roman" w:hAnsi="Times New Roman" w:cs="宋体" w:hint="eastAsia"/>
                <w:kern w:val="0"/>
                <w:sz w:val="18"/>
                <w:szCs w:val="18"/>
                <w:lang w:bidi="zh-CN"/>
              </w:rPr>
              <w:t>360</w:t>
            </w:r>
            <w:r>
              <w:rPr>
                <w:rFonts w:ascii="Times New Roman" w:hAnsi="Times New Roman" w:cs="宋体" w:hint="eastAsia"/>
                <w:kern w:val="0"/>
                <w:sz w:val="18"/>
                <w:szCs w:val="18"/>
                <w:lang w:bidi="zh-CN"/>
              </w:rPr>
              <w:t>°任意旋转；</w:t>
            </w:r>
            <w:r>
              <w:rPr>
                <w:rFonts w:ascii="宋体" w:hAnsi="宋体" w:cs="宋体" w:hint="eastAsia"/>
                <w:kern w:val="0"/>
                <w:sz w:val="18"/>
                <w:szCs w:val="18"/>
                <w:lang w:bidi="zh-CN"/>
              </w:rPr>
              <w:t>；</w:t>
            </w:r>
          </w:p>
          <w:p w:rsidR="00532E6B" w:rsidRDefault="00532E6B">
            <w:pPr>
              <w:widowControl/>
              <w:jc w:val="both"/>
              <w:textAlignment w:val="top"/>
              <w:rPr>
                <w:sz w:val="18"/>
                <w:szCs w:val="18"/>
                <w:lang w:val="en-US"/>
              </w:rPr>
            </w:pPr>
            <w:r>
              <w:rPr>
                <w:rFonts w:cstheme="minorEastAsia" w:hint="eastAsia"/>
                <w:sz w:val="18"/>
                <w:szCs w:val="18"/>
              </w:rPr>
              <w:t>*</w:t>
            </w:r>
            <w:r>
              <w:rPr>
                <w:rFonts w:hint="eastAsia"/>
                <w:sz w:val="18"/>
                <w:szCs w:val="18"/>
              </w:rPr>
              <w:t>10.产品通过ISO9001、ISO13485、ISO14001环境管理体系认证（提供相关认证证书）；</w:t>
            </w:r>
          </w:p>
          <w:p w:rsidR="00532E6B" w:rsidRDefault="00532E6B">
            <w:pPr>
              <w:widowControl/>
              <w:jc w:val="both"/>
              <w:textAlignment w:val="top"/>
              <w:rPr>
                <w:sz w:val="18"/>
                <w:szCs w:val="18"/>
                <w:lang w:val="en-US"/>
              </w:rPr>
            </w:pPr>
            <w:r>
              <w:rPr>
                <w:rFonts w:hint="eastAsia"/>
                <w:sz w:val="18"/>
                <w:szCs w:val="18"/>
                <w:lang w:val="en-US"/>
              </w:rPr>
              <w:t>配置要求（每套含）</w:t>
            </w:r>
          </w:p>
          <w:p w:rsidR="00532E6B" w:rsidRDefault="00532E6B">
            <w:pPr>
              <w:widowControl/>
              <w:jc w:val="both"/>
              <w:textAlignment w:val="top"/>
              <w:rPr>
                <w:sz w:val="18"/>
                <w:szCs w:val="18"/>
                <w:lang w:val="en-US"/>
              </w:rPr>
            </w:pPr>
            <w:r>
              <w:rPr>
                <w:rFonts w:hint="eastAsia"/>
                <w:sz w:val="18"/>
                <w:szCs w:val="18"/>
                <w:lang w:val="en-US"/>
              </w:rPr>
              <w:t>1.单头LED灯一套；</w:t>
            </w:r>
          </w:p>
          <w:p w:rsidR="00532E6B" w:rsidRDefault="00532E6B">
            <w:pPr>
              <w:widowControl/>
              <w:jc w:val="both"/>
              <w:textAlignment w:val="top"/>
              <w:rPr>
                <w:sz w:val="18"/>
                <w:szCs w:val="18"/>
                <w:lang w:val="en-US"/>
              </w:rPr>
            </w:pPr>
            <w:r>
              <w:rPr>
                <w:rFonts w:hint="eastAsia"/>
                <w:sz w:val="18"/>
                <w:szCs w:val="18"/>
                <w:lang w:val="en-US"/>
              </w:rPr>
              <w:t>2.包含安装及所有附件；</w:t>
            </w:r>
          </w:p>
          <w:p w:rsidR="00532E6B" w:rsidRDefault="00532E6B">
            <w:pPr>
              <w:widowControl/>
              <w:jc w:val="both"/>
              <w:textAlignment w:val="top"/>
              <w:rPr>
                <w:sz w:val="18"/>
                <w:szCs w:val="18"/>
                <w:lang w:val="en-US"/>
              </w:rPr>
            </w:pPr>
            <w:r>
              <w:rPr>
                <w:rFonts w:hint="eastAsia"/>
                <w:sz w:val="18"/>
                <w:szCs w:val="18"/>
                <w:lang w:val="en-US"/>
              </w:rPr>
              <w:t>3.安装到位，静止状态不飘移。</w:t>
            </w:r>
          </w:p>
          <w:p w:rsidR="00532E6B" w:rsidRDefault="00532E6B">
            <w:pPr>
              <w:widowControl/>
              <w:numPr>
                <w:ilvl w:val="0"/>
                <w:numId w:val="2"/>
              </w:numPr>
              <w:jc w:val="both"/>
              <w:textAlignment w:val="top"/>
              <w:rPr>
                <w:sz w:val="18"/>
                <w:szCs w:val="18"/>
                <w:lang w:val="en-US"/>
              </w:rPr>
            </w:pPr>
            <w:r>
              <w:rPr>
                <w:rFonts w:hint="eastAsia"/>
                <w:sz w:val="18"/>
                <w:szCs w:val="18"/>
                <w:lang w:val="en-US"/>
              </w:rPr>
              <w:t>摄像系统:</w:t>
            </w:r>
          </w:p>
          <w:p w:rsidR="00532E6B" w:rsidRDefault="00532E6B">
            <w:pPr>
              <w:widowControl/>
              <w:textAlignment w:val="top"/>
              <w:rPr>
                <w:sz w:val="18"/>
                <w:szCs w:val="18"/>
                <w:lang w:val="en-US"/>
              </w:rPr>
            </w:pPr>
            <w:r>
              <w:rPr>
                <w:rFonts w:hint="eastAsia"/>
                <w:sz w:val="18"/>
                <w:szCs w:val="18"/>
                <w:lang w:val="en-US"/>
              </w:rPr>
              <w:t>2.1包含：内置SDI摄像机、录显终端器、相关软件、相关视视频连线级对接组件</w:t>
            </w:r>
          </w:p>
          <w:p w:rsidR="00532E6B" w:rsidRDefault="00532E6B">
            <w:pPr>
              <w:widowControl/>
              <w:textAlignment w:val="top"/>
              <w:rPr>
                <w:sz w:val="18"/>
                <w:szCs w:val="18"/>
                <w:lang w:val="en-US"/>
              </w:rPr>
            </w:pPr>
            <w:r>
              <w:rPr>
                <w:rFonts w:hint="eastAsia"/>
                <w:sz w:val="18"/>
                <w:szCs w:val="18"/>
                <w:lang w:val="en-US"/>
              </w:rPr>
              <w:t>2.2 内置SDI摄像机参数及功能要求：</w:t>
            </w:r>
          </w:p>
          <w:p w:rsidR="00532E6B" w:rsidRDefault="00532E6B">
            <w:pPr>
              <w:widowControl/>
              <w:textAlignment w:val="top"/>
              <w:rPr>
                <w:sz w:val="18"/>
                <w:szCs w:val="18"/>
                <w:lang w:val="en-US"/>
              </w:rPr>
            </w:pPr>
            <w:r>
              <w:rPr>
                <w:rFonts w:hint="eastAsia"/>
                <w:sz w:val="18"/>
                <w:szCs w:val="18"/>
                <w:lang w:val="en-US"/>
              </w:rPr>
              <w:t>配备图像处理系统，适应多种光照环境，可在高达18000lux高照度无影灯环境下，提供图像清晰、色彩真实、细节丰富的优质图像；</w:t>
            </w:r>
            <w:r>
              <w:rPr>
                <w:sz w:val="18"/>
                <w:szCs w:val="18"/>
                <w:lang w:val="en-US"/>
              </w:rPr>
              <w:t>满足10倍数字变倍、10倍光学变倍</w:t>
            </w:r>
            <w:r>
              <w:rPr>
                <w:rFonts w:hint="eastAsia"/>
                <w:sz w:val="18"/>
                <w:szCs w:val="18"/>
                <w:lang w:val="en-US"/>
              </w:rPr>
              <w:t>，内置ND滤镜，配合多种场景模式，更适于无影灯下拍摄。</w:t>
            </w:r>
          </w:p>
          <w:p w:rsidR="00532E6B" w:rsidRDefault="00532E6B">
            <w:pPr>
              <w:widowControl/>
              <w:textAlignment w:val="top"/>
              <w:rPr>
                <w:sz w:val="18"/>
                <w:szCs w:val="18"/>
                <w:lang w:val="en-US"/>
              </w:rPr>
            </w:pPr>
            <w:r>
              <w:rPr>
                <w:rFonts w:hint="eastAsia"/>
                <w:sz w:val="18"/>
                <w:szCs w:val="18"/>
                <w:lang w:val="en-US"/>
              </w:rPr>
              <w:t>稳定可靠、优异性能</w:t>
            </w:r>
          </w:p>
          <w:p w:rsidR="00532E6B" w:rsidRDefault="00532E6B">
            <w:pPr>
              <w:widowControl/>
              <w:textAlignment w:val="top"/>
              <w:rPr>
                <w:sz w:val="18"/>
                <w:szCs w:val="18"/>
                <w:lang w:val="en-US"/>
              </w:rPr>
            </w:pPr>
            <w:r>
              <w:rPr>
                <w:rFonts w:hint="eastAsia"/>
                <w:sz w:val="18"/>
                <w:szCs w:val="18"/>
                <w:lang w:val="en-US"/>
              </w:rPr>
              <w:lastRenderedPageBreak/>
              <w:t>*摄像机需满足435万、1080P静态像素标准要求</w:t>
            </w:r>
          </w:p>
          <w:p w:rsidR="00532E6B" w:rsidRDefault="00532E6B">
            <w:pPr>
              <w:widowControl/>
              <w:textAlignment w:val="top"/>
              <w:rPr>
                <w:sz w:val="18"/>
                <w:szCs w:val="18"/>
                <w:lang w:val="en-US"/>
              </w:rPr>
            </w:pPr>
            <w:r>
              <w:rPr>
                <w:rFonts w:hint="eastAsia"/>
                <w:sz w:val="18"/>
                <w:szCs w:val="18"/>
                <w:lang w:val="en-US"/>
              </w:rPr>
              <w:t>2.3 录显终端功能及参数要求：</w:t>
            </w:r>
          </w:p>
          <w:p w:rsidR="00532E6B" w:rsidRDefault="00532E6B">
            <w:pPr>
              <w:widowControl/>
              <w:textAlignment w:val="top"/>
              <w:rPr>
                <w:sz w:val="18"/>
                <w:szCs w:val="18"/>
                <w:lang w:val="en-US"/>
              </w:rPr>
            </w:pPr>
            <w:r>
              <w:rPr>
                <w:sz w:val="18"/>
                <w:szCs w:val="18"/>
                <w:lang w:val="en-US"/>
              </w:rPr>
              <w:t>自带22寸1080P液晶显示屏；支持3G-SDI和HDMI高清视频输入接口，其中HDMI支持4K超高清视频输入。</w:t>
            </w:r>
          </w:p>
          <w:p w:rsidR="00532E6B" w:rsidRDefault="00532E6B">
            <w:pPr>
              <w:widowControl/>
              <w:textAlignment w:val="top"/>
              <w:rPr>
                <w:sz w:val="18"/>
                <w:szCs w:val="18"/>
                <w:lang w:val="en-US"/>
              </w:rPr>
            </w:pPr>
            <w:r>
              <w:rPr>
                <w:sz w:val="18"/>
                <w:szCs w:val="18"/>
                <w:lang w:val="en-US"/>
              </w:rPr>
              <w:t>支持1080P高清网络视频接入预览和存储；</w:t>
            </w:r>
          </w:p>
          <w:p w:rsidR="00532E6B" w:rsidRDefault="00532E6B">
            <w:pPr>
              <w:widowControl/>
              <w:textAlignment w:val="top"/>
              <w:rPr>
                <w:sz w:val="18"/>
                <w:szCs w:val="18"/>
                <w:lang w:val="en-US"/>
              </w:rPr>
            </w:pPr>
            <w:r>
              <w:rPr>
                <w:sz w:val="18"/>
                <w:szCs w:val="18"/>
                <w:lang w:val="en-US"/>
              </w:rPr>
              <w:t xml:space="preserve">支持外接HDMI和VGA显示器，实现扩展显示输出；其中HDMI最大支持4K。 </w:t>
            </w:r>
          </w:p>
          <w:p w:rsidR="00532E6B" w:rsidRDefault="00532E6B">
            <w:pPr>
              <w:widowControl/>
              <w:textAlignment w:val="top"/>
              <w:rPr>
                <w:sz w:val="18"/>
                <w:szCs w:val="18"/>
                <w:lang w:val="en-US"/>
              </w:rPr>
            </w:pPr>
            <w:r>
              <w:rPr>
                <w:sz w:val="18"/>
                <w:szCs w:val="18"/>
                <w:lang w:val="en-US"/>
              </w:rPr>
              <w:t>支持本地储存（硬盘、U盘及移动硬盘），自带1T硬盘存储；</w:t>
            </w:r>
          </w:p>
          <w:p w:rsidR="00532E6B" w:rsidRDefault="00532E6B">
            <w:pPr>
              <w:widowControl/>
              <w:textAlignment w:val="top"/>
              <w:rPr>
                <w:sz w:val="18"/>
                <w:szCs w:val="18"/>
                <w:lang w:val="en-US"/>
              </w:rPr>
            </w:pPr>
            <w:r>
              <w:rPr>
                <w:rFonts w:hint="eastAsia"/>
                <w:sz w:val="18"/>
                <w:szCs w:val="18"/>
                <w:lang w:val="en-US"/>
              </w:rPr>
              <w:t>配置要求</w:t>
            </w:r>
          </w:p>
          <w:p w:rsidR="00532E6B" w:rsidRDefault="00532E6B" w:rsidP="00660518">
            <w:pPr>
              <w:widowControl/>
              <w:textAlignment w:val="top"/>
              <w:rPr>
                <w:sz w:val="18"/>
                <w:szCs w:val="18"/>
                <w:lang w:val="en-US"/>
              </w:rPr>
            </w:pPr>
            <w:r>
              <w:rPr>
                <w:rFonts w:hint="eastAsia"/>
                <w:sz w:val="18"/>
                <w:szCs w:val="18"/>
                <w:lang w:val="en-US"/>
              </w:rPr>
              <w:t>双头LED无影灯一套，带摄像头；录像存储显示系统一套；包含所有安装调试及附件</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bidi="ar-SA"/>
              </w:rPr>
            </w:pPr>
            <w:r>
              <w:rPr>
                <w:rFonts w:cs="Arial" w:hint="eastAsia"/>
                <w:sz w:val="18"/>
                <w:szCs w:val="18"/>
                <w:lang w:val="en-US"/>
              </w:rPr>
              <w:lastRenderedPageBreak/>
              <w:t>2组</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color w:val="000000"/>
                <w:sz w:val="18"/>
                <w:szCs w:val="18"/>
                <w:lang w:val="en-US"/>
              </w:rPr>
            </w:pPr>
            <w:r>
              <w:rPr>
                <w:rFonts w:hint="eastAsia"/>
                <w:color w:val="000000"/>
                <w:sz w:val="18"/>
                <w:szCs w:val="18"/>
                <w:lang w:val="en-US"/>
              </w:rPr>
              <w:lastRenderedPageBreak/>
              <w:t>手术室单臂吊塔</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jc w:val="both"/>
              <w:textAlignment w:val="top"/>
              <w:rPr>
                <w:color w:val="000000"/>
                <w:sz w:val="18"/>
                <w:szCs w:val="18"/>
                <w:lang w:val="en-US"/>
              </w:rPr>
            </w:pPr>
            <w:r>
              <w:rPr>
                <w:rFonts w:hint="eastAsia"/>
                <w:color w:val="000000"/>
                <w:sz w:val="18"/>
                <w:szCs w:val="18"/>
                <w:lang w:val="en-US"/>
              </w:rPr>
              <w:t>1.水平旋转角度：0-340°，横臂和终端箱体可分别或同时水平旋转；</w:t>
            </w:r>
          </w:p>
          <w:p w:rsidR="00532E6B" w:rsidRDefault="00532E6B">
            <w:pPr>
              <w:widowControl/>
              <w:jc w:val="both"/>
              <w:textAlignment w:val="top"/>
              <w:rPr>
                <w:color w:val="000000"/>
                <w:sz w:val="18"/>
                <w:szCs w:val="18"/>
                <w:lang w:val="en-US"/>
              </w:rPr>
            </w:pPr>
            <w:r>
              <w:rPr>
                <w:rFonts w:hint="eastAsia"/>
                <w:color w:val="000000"/>
                <w:sz w:val="18"/>
                <w:szCs w:val="18"/>
                <w:lang w:val="en-US"/>
              </w:rPr>
              <w:t>2.终端箱上最大承重：≥80kg；</w:t>
            </w:r>
          </w:p>
          <w:p w:rsidR="00532E6B" w:rsidRDefault="00532E6B">
            <w:pPr>
              <w:widowControl/>
              <w:jc w:val="both"/>
              <w:textAlignment w:val="top"/>
              <w:rPr>
                <w:color w:val="000000"/>
                <w:sz w:val="18"/>
                <w:szCs w:val="18"/>
                <w:lang w:val="en-US"/>
              </w:rPr>
            </w:pPr>
            <w:r>
              <w:rPr>
                <w:rFonts w:hint="eastAsia"/>
                <w:color w:val="000000"/>
                <w:sz w:val="18"/>
                <w:szCs w:val="18"/>
                <w:lang w:val="en-US"/>
              </w:rPr>
              <w:t>3.标准供气：2个氧气、2个吸引、1个空气接口（接口颜色及形状不同，具有防接错功能）；</w:t>
            </w:r>
          </w:p>
          <w:p w:rsidR="00532E6B" w:rsidRDefault="00532E6B">
            <w:pPr>
              <w:widowControl/>
              <w:jc w:val="both"/>
              <w:textAlignment w:val="top"/>
              <w:rPr>
                <w:color w:val="000000"/>
                <w:sz w:val="18"/>
                <w:szCs w:val="18"/>
                <w:lang w:val="en-US"/>
              </w:rPr>
            </w:pPr>
            <w:r>
              <w:rPr>
                <w:rFonts w:hint="eastAsia"/>
                <w:color w:val="000000"/>
                <w:sz w:val="18"/>
                <w:szCs w:val="18"/>
                <w:lang w:val="en-US"/>
              </w:rPr>
              <w:t>4.标准供电：万用3孔电源插座≥8个；</w:t>
            </w:r>
          </w:p>
          <w:p w:rsidR="00532E6B" w:rsidRDefault="00532E6B">
            <w:pPr>
              <w:widowControl/>
              <w:jc w:val="both"/>
              <w:textAlignment w:val="top"/>
              <w:rPr>
                <w:color w:val="000000"/>
                <w:sz w:val="18"/>
                <w:szCs w:val="18"/>
                <w:lang w:val="en-US"/>
              </w:rPr>
            </w:pPr>
            <w:r>
              <w:rPr>
                <w:rFonts w:hint="eastAsia"/>
                <w:color w:val="000000"/>
                <w:sz w:val="18"/>
                <w:szCs w:val="18"/>
                <w:lang w:val="en-US"/>
              </w:rPr>
              <w:t>5.横臂活动范围（半径）：850MM；铝合金材质；</w:t>
            </w:r>
          </w:p>
          <w:p w:rsidR="00532E6B" w:rsidRDefault="00532E6B">
            <w:pPr>
              <w:widowControl/>
              <w:jc w:val="both"/>
              <w:textAlignment w:val="top"/>
              <w:rPr>
                <w:color w:val="000000"/>
                <w:sz w:val="18"/>
                <w:szCs w:val="18"/>
                <w:lang w:val="en-US"/>
              </w:rPr>
            </w:pPr>
            <w:r>
              <w:rPr>
                <w:rFonts w:hint="eastAsia"/>
                <w:color w:val="000000"/>
                <w:sz w:val="18"/>
                <w:szCs w:val="18"/>
                <w:lang w:val="en-US"/>
              </w:rPr>
              <w:t>*6.配备内嵌式仪器平台：2层（高度可调）；</w:t>
            </w:r>
          </w:p>
          <w:p w:rsidR="00532E6B" w:rsidRDefault="00532E6B">
            <w:pPr>
              <w:widowControl/>
              <w:textAlignment w:val="top"/>
              <w:rPr>
                <w:color w:val="000000"/>
                <w:sz w:val="18"/>
                <w:szCs w:val="18"/>
                <w:lang w:val="en-US"/>
              </w:rPr>
            </w:pPr>
            <w:r>
              <w:rPr>
                <w:rFonts w:hint="eastAsia"/>
                <w:color w:val="000000"/>
                <w:sz w:val="18"/>
                <w:szCs w:val="18"/>
                <w:lang w:val="en-US"/>
              </w:rPr>
              <w:t>7.输液杆架：一套；</w:t>
            </w:r>
          </w:p>
          <w:p w:rsidR="00532E6B" w:rsidRDefault="00532E6B">
            <w:pPr>
              <w:widowControl/>
              <w:textAlignment w:val="top"/>
              <w:rPr>
                <w:color w:val="000000"/>
                <w:sz w:val="18"/>
                <w:szCs w:val="18"/>
                <w:lang w:val="en-US"/>
              </w:rPr>
            </w:pPr>
            <w:r>
              <w:rPr>
                <w:rFonts w:hint="eastAsia"/>
                <w:color w:val="000000"/>
                <w:sz w:val="18"/>
                <w:szCs w:val="18"/>
                <w:lang w:val="en-US"/>
              </w:rPr>
              <w:t>*8.配置真空刹车装置，手术时设备无飘移，松开时设备能轻松移动；</w:t>
            </w:r>
          </w:p>
          <w:p w:rsidR="00532E6B" w:rsidRDefault="00532E6B">
            <w:pPr>
              <w:widowControl/>
              <w:textAlignment w:val="top"/>
              <w:rPr>
                <w:color w:val="000000"/>
                <w:sz w:val="18"/>
                <w:szCs w:val="18"/>
                <w:lang w:val="en-US"/>
              </w:rPr>
            </w:pPr>
            <w:r>
              <w:rPr>
                <w:rFonts w:hint="eastAsia"/>
                <w:color w:val="000000"/>
                <w:sz w:val="18"/>
                <w:szCs w:val="18"/>
                <w:lang w:val="en-US"/>
              </w:rPr>
              <w:t>9.安装到位，静止状态不飘移。</w:t>
            </w:r>
          </w:p>
          <w:p w:rsidR="00532E6B" w:rsidRDefault="00532E6B">
            <w:pPr>
              <w:widowControl/>
              <w:textAlignment w:val="top"/>
              <w:rPr>
                <w:sz w:val="18"/>
                <w:szCs w:val="18"/>
                <w:lang w:val="en-US"/>
              </w:rPr>
            </w:pPr>
            <w:r>
              <w:rPr>
                <w:rFonts w:hint="eastAsia"/>
                <w:color w:val="000000"/>
                <w:sz w:val="18"/>
                <w:szCs w:val="18"/>
                <w:lang w:val="en-US"/>
              </w:rPr>
              <w:t>配置要求：</w:t>
            </w:r>
            <w:r>
              <w:rPr>
                <w:rFonts w:hint="eastAsia"/>
                <w:sz w:val="18"/>
                <w:szCs w:val="18"/>
                <w:lang w:val="en-US"/>
              </w:rPr>
              <w:t>外科吊塔一套，包含所有安装调试及附件；</w:t>
            </w:r>
          </w:p>
          <w:p w:rsidR="00532E6B" w:rsidRDefault="00532E6B">
            <w:pPr>
              <w:widowControl/>
              <w:jc w:val="both"/>
              <w:textAlignment w:val="top"/>
              <w:rPr>
                <w:color w:val="000000"/>
                <w:sz w:val="18"/>
                <w:szCs w:val="18"/>
                <w:lang w:val="en-US"/>
              </w:rPr>
            </w:pPr>
            <w:r>
              <w:rPr>
                <w:rFonts w:hint="eastAsia"/>
                <w:sz w:val="18"/>
                <w:szCs w:val="18"/>
                <w:lang w:val="en-US"/>
              </w:rPr>
              <w:t>包含连接相应电路及气体管路。</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12台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动物麻醉机</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参数要求</w:t>
            </w:r>
          </w:p>
          <w:p w:rsidR="00532E6B" w:rsidRDefault="00532E6B">
            <w:pPr>
              <w:widowControl/>
              <w:jc w:val="both"/>
              <w:textAlignment w:val="top"/>
              <w:rPr>
                <w:color w:val="000000"/>
                <w:sz w:val="18"/>
                <w:szCs w:val="18"/>
                <w:lang w:val="en-US"/>
              </w:rPr>
            </w:pPr>
            <w:r>
              <w:rPr>
                <w:rFonts w:hint="eastAsia"/>
                <w:sz w:val="18"/>
                <w:szCs w:val="18"/>
                <w:lang w:val="en-US"/>
              </w:rPr>
              <w:t>1.</w:t>
            </w:r>
            <w:r>
              <w:rPr>
                <w:rFonts w:hint="eastAsia"/>
                <w:color w:val="000000"/>
                <w:sz w:val="18"/>
                <w:szCs w:val="18"/>
                <w:lang w:val="en-US"/>
              </w:rPr>
              <w:t>适用于猫、狗、猴、猪等100KG以内动物气体吸入式麻醉；</w:t>
            </w:r>
          </w:p>
          <w:p w:rsidR="00532E6B" w:rsidRDefault="00532E6B">
            <w:pPr>
              <w:widowControl/>
              <w:jc w:val="both"/>
              <w:textAlignment w:val="top"/>
              <w:rPr>
                <w:color w:val="000000"/>
                <w:sz w:val="18"/>
                <w:szCs w:val="18"/>
                <w:lang w:val="en-US"/>
              </w:rPr>
            </w:pPr>
            <w:r>
              <w:rPr>
                <w:rFonts w:hint="eastAsia"/>
                <w:color w:val="000000"/>
                <w:sz w:val="18"/>
                <w:szCs w:val="18"/>
                <w:lang w:val="en-US"/>
              </w:rPr>
              <w:t>*2.非复吸式回路和循环呼吸回路双重设计，一键切换回路装置；（提供仪器实际操作视频或图片证明）；</w:t>
            </w:r>
          </w:p>
          <w:p w:rsidR="00532E6B" w:rsidRDefault="00532E6B">
            <w:pPr>
              <w:widowControl/>
              <w:jc w:val="both"/>
              <w:textAlignment w:val="top"/>
              <w:rPr>
                <w:color w:val="000000"/>
                <w:sz w:val="18"/>
                <w:szCs w:val="18"/>
                <w:lang w:val="en-US"/>
              </w:rPr>
            </w:pPr>
            <w:r>
              <w:rPr>
                <w:rFonts w:hint="eastAsia"/>
                <w:color w:val="000000"/>
                <w:sz w:val="18"/>
                <w:szCs w:val="18"/>
                <w:lang w:val="en-US"/>
              </w:rPr>
              <w:t>3.采用可变旁路，专用定量型回路外设计原理，不产生泵效应和抗倾斜功能；</w:t>
            </w:r>
          </w:p>
          <w:p w:rsidR="00532E6B" w:rsidRDefault="00532E6B">
            <w:pPr>
              <w:widowControl/>
              <w:jc w:val="both"/>
              <w:textAlignment w:val="top"/>
              <w:rPr>
                <w:color w:val="000000"/>
                <w:sz w:val="18"/>
                <w:szCs w:val="18"/>
                <w:lang w:val="en-US"/>
              </w:rPr>
            </w:pPr>
            <w:r>
              <w:rPr>
                <w:rFonts w:hint="eastAsia"/>
                <w:color w:val="000000"/>
                <w:sz w:val="18"/>
                <w:szCs w:val="18"/>
                <w:lang w:val="en-US"/>
              </w:rPr>
              <w:t>4.浓度输出准确，稳定，不受流量、温度、压力影响；</w:t>
            </w:r>
          </w:p>
          <w:p w:rsidR="00532E6B" w:rsidRDefault="00532E6B">
            <w:pPr>
              <w:widowControl/>
              <w:jc w:val="both"/>
              <w:textAlignment w:val="top"/>
              <w:rPr>
                <w:color w:val="000000"/>
                <w:sz w:val="18"/>
                <w:szCs w:val="18"/>
                <w:lang w:val="en-US"/>
              </w:rPr>
            </w:pPr>
            <w:r>
              <w:rPr>
                <w:rFonts w:hint="eastAsia"/>
                <w:color w:val="000000"/>
                <w:sz w:val="18"/>
                <w:szCs w:val="18"/>
                <w:lang w:val="en-US"/>
              </w:rPr>
              <w:t>5.0.1-4LPM适用流量范围，输出压力波动范围P≦2.5kPa；</w:t>
            </w:r>
          </w:p>
          <w:p w:rsidR="00532E6B" w:rsidRDefault="00532E6B">
            <w:pPr>
              <w:widowControl/>
              <w:jc w:val="both"/>
              <w:textAlignment w:val="top"/>
              <w:rPr>
                <w:color w:val="000000"/>
                <w:sz w:val="18"/>
                <w:szCs w:val="18"/>
                <w:lang w:val="en-US"/>
              </w:rPr>
            </w:pPr>
            <w:r>
              <w:rPr>
                <w:rFonts w:hint="eastAsia"/>
                <w:color w:val="000000"/>
                <w:sz w:val="18"/>
                <w:szCs w:val="18"/>
                <w:lang w:val="en-US"/>
              </w:rPr>
              <w:t>*6.内部承受压力不低于50kPa，并保持零泄露；</w:t>
            </w:r>
          </w:p>
          <w:p w:rsidR="00532E6B" w:rsidRDefault="00532E6B">
            <w:pPr>
              <w:widowControl/>
              <w:jc w:val="both"/>
              <w:textAlignment w:val="top"/>
              <w:rPr>
                <w:color w:val="000000"/>
                <w:sz w:val="18"/>
                <w:szCs w:val="18"/>
                <w:lang w:val="en-US"/>
              </w:rPr>
            </w:pPr>
            <w:r>
              <w:rPr>
                <w:rFonts w:hint="eastAsia"/>
                <w:color w:val="000000"/>
                <w:sz w:val="18"/>
                <w:szCs w:val="18"/>
                <w:lang w:val="en-US"/>
              </w:rPr>
              <w:t>7.良好的温度补偿性能，10℃低温仍然保持准确的浓度输出，精确度达15%；</w:t>
            </w:r>
          </w:p>
          <w:p w:rsidR="00532E6B" w:rsidRDefault="00532E6B">
            <w:pPr>
              <w:widowControl/>
              <w:jc w:val="both"/>
              <w:textAlignment w:val="top"/>
              <w:rPr>
                <w:color w:val="000000"/>
                <w:sz w:val="18"/>
                <w:szCs w:val="18"/>
                <w:lang w:val="en-US"/>
              </w:rPr>
            </w:pPr>
            <w:r>
              <w:rPr>
                <w:rFonts w:hint="eastAsia"/>
                <w:color w:val="000000"/>
                <w:sz w:val="18"/>
                <w:szCs w:val="18"/>
                <w:lang w:val="en-US"/>
              </w:rPr>
              <w:t>8.具有防意外开启锁定结构和关闭状态安全保护结构；</w:t>
            </w:r>
          </w:p>
          <w:p w:rsidR="00532E6B" w:rsidRDefault="00532E6B">
            <w:pPr>
              <w:widowControl/>
              <w:jc w:val="both"/>
              <w:textAlignment w:val="top"/>
              <w:rPr>
                <w:color w:val="000000"/>
                <w:sz w:val="18"/>
                <w:szCs w:val="18"/>
                <w:lang w:val="en-US"/>
              </w:rPr>
            </w:pPr>
            <w:r>
              <w:rPr>
                <w:rFonts w:hint="eastAsia"/>
                <w:color w:val="000000"/>
                <w:sz w:val="18"/>
                <w:szCs w:val="18"/>
                <w:lang w:val="en-US"/>
              </w:rPr>
              <w:t>9.蒸发罐内部容量不低于120ml，浓度范围0-5%可调；</w:t>
            </w:r>
          </w:p>
          <w:p w:rsidR="00532E6B" w:rsidRDefault="00532E6B">
            <w:pPr>
              <w:widowControl/>
              <w:jc w:val="both"/>
              <w:textAlignment w:val="top"/>
              <w:rPr>
                <w:color w:val="000000"/>
                <w:sz w:val="18"/>
                <w:szCs w:val="18"/>
                <w:lang w:val="en-US"/>
              </w:rPr>
            </w:pPr>
            <w:r>
              <w:rPr>
                <w:rFonts w:hint="eastAsia"/>
                <w:color w:val="000000"/>
                <w:sz w:val="18"/>
                <w:szCs w:val="18"/>
                <w:lang w:val="en-US"/>
              </w:rPr>
              <w:t>10.氧气流量计：气流控制0-1LPM，稳定性±0.1LPM，标准型4级精确度；</w:t>
            </w:r>
          </w:p>
          <w:p w:rsidR="00532E6B" w:rsidRDefault="00532E6B">
            <w:pPr>
              <w:widowControl/>
              <w:jc w:val="both"/>
              <w:textAlignment w:val="top"/>
              <w:rPr>
                <w:color w:val="000000"/>
                <w:sz w:val="18"/>
                <w:szCs w:val="18"/>
                <w:lang w:val="en-US"/>
              </w:rPr>
            </w:pPr>
            <w:r>
              <w:rPr>
                <w:rFonts w:hint="eastAsia"/>
                <w:color w:val="000000"/>
                <w:sz w:val="18"/>
                <w:szCs w:val="18"/>
                <w:lang w:val="en-US"/>
              </w:rPr>
              <w:t>11.圆柱形浮子指示，流量调节过程稳定，不受气流影响，不产生上下跳动现象；</w:t>
            </w:r>
          </w:p>
          <w:p w:rsidR="00532E6B" w:rsidRDefault="00532E6B">
            <w:pPr>
              <w:widowControl/>
              <w:jc w:val="both"/>
              <w:textAlignment w:val="top"/>
              <w:rPr>
                <w:color w:val="000000"/>
                <w:sz w:val="18"/>
                <w:szCs w:val="18"/>
                <w:lang w:val="en-US"/>
              </w:rPr>
            </w:pPr>
            <w:r>
              <w:rPr>
                <w:rFonts w:hint="eastAsia"/>
                <w:color w:val="000000"/>
                <w:sz w:val="18"/>
                <w:szCs w:val="18"/>
                <w:lang w:val="en-US"/>
              </w:rPr>
              <w:t>12.带有快速充氧功能，供手术过程中对动物进行快速给氧抢救；</w:t>
            </w:r>
          </w:p>
          <w:p w:rsidR="00532E6B" w:rsidRDefault="00532E6B">
            <w:pPr>
              <w:widowControl/>
              <w:jc w:val="both"/>
              <w:textAlignment w:val="top"/>
              <w:rPr>
                <w:color w:val="000000"/>
                <w:sz w:val="18"/>
                <w:szCs w:val="18"/>
                <w:lang w:val="en-US"/>
              </w:rPr>
            </w:pPr>
            <w:r>
              <w:rPr>
                <w:rFonts w:hint="eastAsia"/>
                <w:color w:val="000000"/>
                <w:sz w:val="18"/>
                <w:szCs w:val="18"/>
                <w:lang w:val="en-US"/>
              </w:rPr>
              <w:t>13.-20-+100 cmH2O APL压力指示和自动卸压安全功能，避免气压过大对动物造成压力伤害；</w:t>
            </w:r>
          </w:p>
          <w:p w:rsidR="00532E6B" w:rsidRDefault="00532E6B">
            <w:pPr>
              <w:widowControl/>
              <w:jc w:val="both"/>
              <w:textAlignment w:val="top"/>
              <w:rPr>
                <w:color w:val="000000"/>
                <w:sz w:val="18"/>
                <w:szCs w:val="18"/>
                <w:lang w:val="en-US"/>
              </w:rPr>
            </w:pPr>
            <w:r>
              <w:rPr>
                <w:rFonts w:hint="eastAsia"/>
                <w:color w:val="000000"/>
                <w:sz w:val="18"/>
                <w:szCs w:val="18"/>
                <w:lang w:val="en-US"/>
              </w:rPr>
              <w:t>14.预留双流量计安装位置，可升级双流量计；</w:t>
            </w:r>
          </w:p>
          <w:p w:rsidR="00532E6B" w:rsidRDefault="00532E6B">
            <w:pPr>
              <w:widowControl/>
              <w:jc w:val="both"/>
              <w:textAlignment w:val="top"/>
              <w:rPr>
                <w:color w:val="000000"/>
                <w:sz w:val="18"/>
                <w:szCs w:val="18"/>
                <w:lang w:val="en-US"/>
              </w:rPr>
            </w:pPr>
            <w:r>
              <w:rPr>
                <w:rFonts w:hint="eastAsia"/>
                <w:color w:val="000000"/>
                <w:sz w:val="18"/>
                <w:szCs w:val="18"/>
                <w:lang w:val="en-US"/>
              </w:rPr>
              <w:t>15.二氧化碳吸收罐容量2100ml，快速拆卸开关，更换钙石灰更方便；</w:t>
            </w:r>
          </w:p>
          <w:p w:rsidR="00532E6B" w:rsidRDefault="00532E6B">
            <w:pPr>
              <w:widowControl/>
              <w:jc w:val="both"/>
              <w:textAlignment w:val="top"/>
              <w:rPr>
                <w:color w:val="000000"/>
                <w:sz w:val="18"/>
                <w:szCs w:val="18"/>
                <w:lang w:val="en-US"/>
              </w:rPr>
            </w:pPr>
            <w:r>
              <w:rPr>
                <w:rFonts w:hint="eastAsia"/>
                <w:color w:val="000000"/>
                <w:sz w:val="18"/>
                <w:szCs w:val="18"/>
                <w:lang w:val="en-US"/>
              </w:rPr>
              <w:t>16.废气回收系统有效吸收量不低于200g；</w:t>
            </w:r>
          </w:p>
          <w:p w:rsidR="00532E6B" w:rsidRDefault="00532E6B">
            <w:pPr>
              <w:widowControl/>
              <w:jc w:val="both"/>
              <w:textAlignment w:val="top"/>
              <w:rPr>
                <w:color w:val="000000"/>
                <w:sz w:val="18"/>
                <w:szCs w:val="18"/>
                <w:lang w:val="en-US"/>
              </w:rPr>
            </w:pPr>
            <w:r>
              <w:rPr>
                <w:rFonts w:hint="eastAsia"/>
                <w:color w:val="000000"/>
                <w:sz w:val="18"/>
                <w:szCs w:val="18"/>
                <w:lang w:val="en-US"/>
              </w:rPr>
              <w:lastRenderedPageBreak/>
              <w:t>*17.具有麻醉尾气或废气回收装置，废气处理装置一键归零，实时显示过滤罐重量，量程2kg,分辨率1g，精度5g ；（提供仪器实际操作视频或图片证明）；</w:t>
            </w:r>
          </w:p>
          <w:p w:rsidR="00532E6B" w:rsidRDefault="00532E6B">
            <w:pPr>
              <w:widowControl/>
              <w:jc w:val="both"/>
              <w:textAlignment w:val="top"/>
              <w:rPr>
                <w:color w:val="000000"/>
                <w:sz w:val="18"/>
                <w:szCs w:val="18"/>
                <w:lang w:val="en-US"/>
              </w:rPr>
            </w:pPr>
            <w:r>
              <w:rPr>
                <w:rFonts w:hint="eastAsia"/>
                <w:color w:val="000000"/>
                <w:sz w:val="18"/>
                <w:szCs w:val="18"/>
                <w:lang w:val="en-US"/>
              </w:rPr>
              <w:t>18.可实现一二级、负荷报警，声光报警，提醒更换；（提供仪器实际操作视频或图片证明）；</w:t>
            </w:r>
          </w:p>
          <w:p w:rsidR="00532E6B" w:rsidRDefault="00532E6B">
            <w:pPr>
              <w:widowControl/>
              <w:jc w:val="both"/>
              <w:textAlignment w:val="top"/>
              <w:rPr>
                <w:color w:val="000000"/>
                <w:sz w:val="18"/>
                <w:szCs w:val="18"/>
                <w:lang w:val="en-US"/>
              </w:rPr>
            </w:pPr>
            <w:r>
              <w:rPr>
                <w:rFonts w:hint="eastAsia"/>
                <w:color w:val="000000"/>
                <w:sz w:val="18"/>
                <w:szCs w:val="18"/>
                <w:lang w:val="en-US"/>
              </w:rPr>
              <w:t>19.具有ISO9001和MSDS认证，并提供证明材料。</w:t>
            </w:r>
          </w:p>
          <w:p w:rsidR="00532E6B" w:rsidRDefault="00532E6B">
            <w:pPr>
              <w:pStyle w:val="1"/>
            </w:pPr>
            <w:r>
              <w:rPr>
                <w:rFonts w:hint="eastAsia"/>
                <w:color w:val="000000"/>
                <w:sz w:val="18"/>
                <w:szCs w:val="18"/>
              </w:rPr>
              <w:t>配置要求：</w:t>
            </w:r>
          </w:p>
          <w:p w:rsidR="00532E6B" w:rsidRDefault="00532E6B">
            <w:pPr>
              <w:widowControl/>
              <w:jc w:val="both"/>
              <w:textAlignment w:val="top"/>
              <w:rPr>
                <w:color w:val="000000"/>
                <w:sz w:val="18"/>
                <w:szCs w:val="18"/>
                <w:lang w:val="en-US"/>
              </w:rPr>
            </w:pPr>
            <w:r>
              <w:rPr>
                <w:rFonts w:hint="eastAsia"/>
                <w:color w:val="000000"/>
                <w:sz w:val="18"/>
                <w:szCs w:val="18"/>
                <w:lang w:val="en-US"/>
              </w:rPr>
              <w:t>1.配各种规格配件（诱导盒、麻醉面罩、麻醉气体回收系统等）一套；</w:t>
            </w:r>
          </w:p>
          <w:p w:rsidR="00532E6B" w:rsidRDefault="00532E6B">
            <w:pPr>
              <w:pStyle w:val="1"/>
              <w:rPr>
                <w:sz w:val="18"/>
                <w:szCs w:val="18"/>
              </w:rPr>
            </w:pPr>
            <w:r>
              <w:rPr>
                <w:rFonts w:ascii="宋体" w:hAnsi="宋体" w:cs="宋体" w:hint="eastAsia"/>
                <w:color w:val="000000"/>
                <w:kern w:val="0"/>
                <w:sz w:val="18"/>
                <w:szCs w:val="18"/>
                <w:lang w:bidi="zh-CN"/>
              </w:rPr>
              <w:t>2.配10L氧气瓶（含</w:t>
            </w:r>
            <w:r>
              <w:rPr>
                <w:rFonts w:ascii="宋体" w:hAnsi="宋体" w:hint="eastAsia"/>
                <w:color w:val="000000"/>
                <w:sz w:val="18"/>
                <w:szCs w:val="18"/>
              </w:rPr>
              <w:t>压力阀、固定架）。</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rPr>
            </w:pPr>
            <w:r>
              <w:rPr>
                <w:rFonts w:cs="Arial" w:hint="eastAsia"/>
                <w:sz w:val="18"/>
                <w:szCs w:val="18"/>
                <w:lang w:val="en-US"/>
              </w:rPr>
              <w:lastRenderedPageBreak/>
              <w:t>12台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lastRenderedPageBreak/>
              <w:t>动物监护仪</w:t>
            </w:r>
          </w:p>
        </w:tc>
        <w:tc>
          <w:tcPr>
            <w:tcW w:w="5528" w:type="dxa"/>
            <w:gridSpan w:val="3"/>
            <w:tcBorders>
              <w:tl2br w:val="nil"/>
              <w:tr2bl w:val="nil"/>
            </w:tcBorders>
            <w:shd w:val="clear" w:color="auto" w:fill="auto"/>
            <w:tcMar>
              <w:top w:w="15" w:type="dxa"/>
              <w:left w:w="15" w:type="dxa"/>
              <w:right w:w="15" w:type="dxa"/>
            </w:tcMar>
          </w:tcPr>
          <w:p w:rsidR="00532E6B" w:rsidRDefault="00532E6B">
            <w:pPr>
              <w:pStyle w:val="aa"/>
              <w:adjustRightInd w:val="0"/>
              <w:ind w:firstLineChars="0" w:firstLine="0"/>
              <w:jc w:val="both"/>
              <w:rPr>
                <w:bCs/>
                <w:sz w:val="18"/>
                <w:szCs w:val="18"/>
                <w:lang w:val="en-US"/>
              </w:rPr>
            </w:pPr>
            <w:r>
              <w:rPr>
                <w:rFonts w:hint="eastAsia"/>
                <w:bCs/>
                <w:sz w:val="18"/>
                <w:szCs w:val="18"/>
                <w:lang w:val="en-US"/>
              </w:rPr>
              <w:t>参数要求：</w:t>
            </w:r>
          </w:p>
          <w:p w:rsidR="00532E6B" w:rsidRDefault="00532E6B">
            <w:pPr>
              <w:pStyle w:val="aa"/>
              <w:adjustRightInd w:val="0"/>
              <w:ind w:firstLineChars="0" w:firstLine="0"/>
              <w:jc w:val="both"/>
              <w:rPr>
                <w:sz w:val="18"/>
                <w:szCs w:val="18"/>
              </w:rPr>
            </w:pPr>
            <w:r>
              <w:rPr>
                <w:rFonts w:hint="eastAsia"/>
                <w:sz w:val="18"/>
                <w:szCs w:val="18"/>
                <w:lang w:val="en-US"/>
              </w:rPr>
              <w:t>1.</w:t>
            </w:r>
            <w:r>
              <w:rPr>
                <w:rFonts w:hint="eastAsia"/>
                <w:sz w:val="18"/>
                <w:szCs w:val="18"/>
              </w:rPr>
              <w:t>便携一体式监护仪，用于犬、猫等动物生理参数的监测；</w:t>
            </w:r>
          </w:p>
          <w:p w:rsidR="00532E6B" w:rsidRDefault="00532E6B">
            <w:pPr>
              <w:pStyle w:val="aa"/>
              <w:adjustRightInd w:val="0"/>
              <w:ind w:firstLineChars="0" w:firstLine="0"/>
              <w:jc w:val="both"/>
              <w:rPr>
                <w:sz w:val="18"/>
                <w:szCs w:val="18"/>
              </w:rPr>
            </w:pPr>
            <w:r>
              <w:rPr>
                <w:rFonts w:hint="eastAsia"/>
                <w:sz w:val="18"/>
                <w:szCs w:val="18"/>
                <w:lang w:val="en-US"/>
              </w:rPr>
              <w:t>2.</w:t>
            </w:r>
            <w:r>
              <w:rPr>
                <w:rFonts w:hint="eastAsia"/>
                <w:sz w:val="18"/>
                <w:szCs w:val="18"/>
              </w:rPr>
              <w:t>标准配置可监测心电，呼吸，无创血压，血氧饱和度，脉搏和体温；</w:t>
            </w:r>
          </w:p>
          <w:p w:rsidR="00532E6B" w:rsidRDefault="00532E6B">
            <w:pPr>
              <w:pStyle w:val="aa"/>
              <w:adjustRightInd w:val="0"/>
              <w:ind w:firstLineChars="0" w:firstLine="0"/>
              <w:jc w:val="both"/>
              <w:rPr>
                <w:sz w:val="18"/>
                <w:szCs w:val="18"/>
                <w:lang w:val="en-US"/>
              </w:rPr>
            </w:pPr>
            <w:r>
              <w:rPr>
                <w:rFonts w:hint="eastAsia"/>
                <w:sz w:val="18"/>
                <w:szCs w:val="18"/>
                <w:lang w:val="en-US"/>
              </w:rPr>
              <w:t>3.</w:t>
            </w:r>
            <w:r>
              <w:rPr>
                <w:rFonts w:hint="eastAsia"/>
                <w:sz w:val="18"/>
                <w:szCs w:val="18"/>
              </w:rPr>
              <w:t>≥10寸彩色</w:t>
            </w:r>
            <w:r>
              <w:rPr>
                <w:sz w:val="18"/>
                <w:szCs w:val="18"/>
              </w:rPr>
              <w:t>LED背</w:t>
            </w:r>
            <w:r>
              <w:rPr>
                <w:rFonts w:hint="eastAsia"/>
                <w:sz w:val="18"/>
                <w:szCs w:val="18"/>
              </w:rPr>
              <w:t>光液晶显示屏，彩色高分辨率达800*600，8通道波形显示；</w:t>
            </w:r>
          </w:p>
          <w:p w:rsidR="00532E6B" w:rsidRDefault="00532E6B">
            <w:pPr>
              <w:pStyle w:val="aa"/>
              <w:adjustRightInd w:val="0"/>
              <w:ind w:firstLineChars="0" w:firstLine="0"/>
              <w:jc w:val="both"/>
              <w:rPr>
                <w:sz w:val="18"/>
                <w:szCs w:val="18"/>
              </w:rPr>
            </w:pPr>
            <w:r>
              <w:rPr>
                <w:rFonts w:hint="eastAsia"/>
                <w:sz w:val="18"/>
                <w:szCs w:val="18"/>
                <w:lang w:val="en-US"/>
              </w:rPr>
              <w:t>*4.</w:t>
            </w:r>
            <w:r>
              <w:rPr>
                <w:rFonts w:hint="eastAsia"/>
                <w:sz w:val="18"/>
                <w:szCs w:val="18"/>
              </w:rPr>
              <w:t>整机无风扇设计，降低环境噪音干扰；</w:t>
            </w:r>
          </w:p>
          <w:p w:rsidR="00532E6B" w:rsidRDefault="00532E6B">
            <w:pPr>
              <w:pStyle w:val="aa"/>
              <w:adjustRightInd w:val="0"/>
              <w:ind w:firstLineChars="0" w:firstLine="0"/>
              <w:jc w:val="both"/>
              <w:rPr>
                <w:sz w:val="18"/>
                <w:szCs w:val="18"/>
              </w:rPr>
            </w:pPr>
            <w:r>
              <w:rPr>
                <w:rFonts w:hint="eastAsia"/>
                <w:sz w:val="18"/>
                <w:szCs w:val="18"/>
                <w:lang w:val="en-US"/>
              </w:rPr>
              <w:t>5.</w:t>
            </w:r>
            <w:r>
              <w:rPr>
                <w:rFonts w:hint="eastAsia"/>
                <w:sz w:val="18"/>
                <w:szCs w:val="18"/>
              </w:rPr>
              <w:t>采用ECG多导同步分析技术，保证心电监护的优异性；</w:t>
            </w:r>
          </w:p>
          <w:p w:rsidR="00532E6B" w:rsidRDefault="00532E6B">
            <w:pPr>
              <w:pStyle w:val="aa"/>
              <w:adjustRightInd w:val="0"/>
              <w:ind w:firstLineChars="0" w:firstLine="0"/>
              <w:jc w:val="both"/>
              <w:rPr>
                <w:sz w:val="18"/>
                <w:szCs w:val="18"/>
              </w:rPr>
            </w:pPr>
            <w:r>
              <w:rPr>
                <w:rFonts w:hint="eastAsia"/>
                <w:sz w:val="18"/>
                <w:szCs w:val="18"/>
                <w:lang w:val="en-US"/>
              </w:rPr>
              <w:t>6.</w:t>
            </w:r>
            <w:r>
              <w:rPr>
                <w:rFonts w:hint="eastAsia"/>
                <w:sz w:val="18"/>
                <w:szCs w:val="18"/>
              </w:rPr>
              <w:t>心电波形速度支持6.25、12.5、25和50mm/s不少于4种选择；</w:t>
            </w:r>
          </w:p>
          <w:p w:rsidR="00532E6B" w:rsidRDefault="00532E6B">
            <w:pPr>
              <w:pStyle w:val="aa"/>
              <w:adjustRightInd w:val="0"/>
              <w:ind w:firstLineChars="0" w:firstLine="0"/>
              <w:jc w:val="both"/>
              <w:rPr>
                <w:sz w:val="18"/>
                <w:szCs w:val="18"/>
              </w:rPr>
            </w:pPr>
            <w:r>
              <w:rPr>
                <w:rFonts w:hint="eastAsia"/>
                <w:sz w:val="18"/>
                <w:szCs w:val="18"/>
                <w:lang w:val="en-US"/>
              </w:rPr>
              <w:t>7.</w:t>
            </w:r>
            <w:r>
              <w:rPr>
                <w:rFonts w:hint="eastAsia"/>
                <w:sz w:val="18"/>
                <w:szCs w:val="18"/>
              </w:rPr>
              <w:t>具备智能导联脱落监测功能，个别导联脱落的情况下仍能保持监护（提供仪器实际操作照片，证明具备此功能）；</w:t>
            </w:r>
          </w:p>
          <w:p w:rsidR="00532E6B" w:rsidRDefault="00532E6B">
            <w:pPr>
              <w:pStyle w:val="aa"/>
              <w:adjustRightInd w:val="0"/>
              <w:ind w:firstLineChars="0" w:firstLine="0"/>
              <w:jc w:val="both"/>
              <w:rPr>
                <w:sz w:val="18"/>
                <w:szCs w:val="18"/>
                <w:lang w:val="en-US"/>
              </w:rPr>
            </w:pPr>
            <w:r>
              <w:rPr>
                <w:rFonts w:hint="eastAsia"/>
                <w:sz w:val="18"/>
                <w:szCs w:val="18"/>
                <w:lang w:val="en-US"/>
              </w:rPr>
              <w:t>8.</w:t>
            </w:r>
            <w:r>
              <w:rPr>
                <w:rFonts w:hint="eastAsia"/>
                <w:sz w:val="18"/>
                <w:szCs w:val="18"/>
              </w:rPr>
              <w:t>血氧监测时标配支持PI血氧灌注指数的监测，有效反映血氧灌注情况；</w:t>
            </w:r>
          </w:p>
          <w:p w:rsidR="00532E6B" w:rsidRDefault="00532E6B">
            <w:pPr>
              <w:pStyle w:val="aa"/>
              <w:adjustRightInd w:val="0"/>
              <w:ind w:firstLineChars="0" w:firstLine="0"/>
              <w:jc w:val="both"/>
              <w:rPr>
                <w:sz w:val="18"/>
                <w:szCs w:val="18"/>
                <w:lang w:val="en-US"/>
              </w:rPr>
            </w:pPr>
            <w:r>
              <w:rPr>
                <w:rFonts w:hint="eastAsia"/>
                <w:sz w:val="18"/>
                <w:szCs w:val="18"/>
                <w:lang w:val="en-US"/>
              </w:rPr>
              <w:t>9.</w:t>
            </w:r>
            <w:r>
              <w:rPr>
                <w:rFonts w:hint="eastAsia"/>
                <w:sz w:val="18"/>
                <w:szCs w:val="18"/>
              </w:rPr>
              <w:t>提供</w:t>
            </w:r>
            <w:r>
              <w:rPr>
                <w:sz w:val="18"/>
                <w:szCs w:val="18"/>
              </w:rPr>
              <w:t>动态血压分析</w:t>
            </w:r>
            <w:r>
              <w:rPr>
                <w:rFonts w:hint="eastAsia"/>
                <w:sz w:val="18"/>
                <w:szCs w:val="18"/>
              </w:rPr>
              <w:t>界面，包括平均血压、白天平均血压、夜间平均血压、最高血压、最低血压和正常血压比例等，直观快速了解过去24小时患者血压变化和分布情况。</w:t>
            </w:r>
          </w:p>
          <w:p w:rsidR="00532E6B" w:rsidRDefault="00532E6B">
            <w:pPr>
              <w:pStyle w:val="aa"/>
              <w:autoSpaceDE/>
              <w:autoSpaceDN/>
              <w:ind w:rightChars="-244" w:right="-537" w:firstLineChars="0" w:firstLine="0"/>
              <w:jc w:val="both"/>
              <w:rPr>
                <w:sz w:val="18"/>
                <w:szCs w:val="18"/>
              </w:rPr>
            </w:pPr>
            <w:r>
              <w:rPr>
                <w:rFonts w:hint="eastAsia"/>
                <w:sz w:val="18"/>
                <w:szCs w:val="18"/>
                <w:lang w:val="en-US"/>
              </w:rPr>
              <w:t>10.</w:t>
            </w:r>
            <w:r>
              <w:rPr>
                <w:rFonts w:hint="eastAsia"/>
                <w:sz w:val="18"/>
                <w:szCs w:val="18"/>
              </w:rPr>
              <w:t>具有三级声光报警，参数报警级别可调；</w:t>
            </w:r>
          </w:p>
          <w:p w:rsidR="00532E6B" w:rsidRDefault="00532E6B">
            <w:pPr>
              <w:pStyle w:val="aa"/>
              <w:autoSpaceDE/>
              <w:autoSpaceDN/>
              <w:ind w:rightChars="-244" w:right="-537" w:firstLineChars="0" w:firstLine="0"/>
              <w:jc w:val="both"/>
              <w:rPr>
                <w:sz w:val="18"/>
                <w:szCs w:val="18"/>
              </w:rPr>
            </w:pPr>
            <w:r>
              <w:rPr>
                <w:rFonts w:hint="eastAsia"/>
                <w:sz w:val="18"/>
                <w:szCs w:val="18"/>
                <w:lang w:val="en-US"/>
              </w:rPr>
              <w:t>11.</w:t>
            </w:r>
            <w:r>
              <w:rPr>
                <w:rFonts w:hint="eastAsia"/>
                <w:sz w:val="18"/>
                <w:szCs w:val="18"/>
              </w:rPr>
              <w:t>具备报警集中设置、血液动力学、药物计算功能；</w:t>
            </w:r>
          </w:p>
          <w:p w:rsidR="00532E6B" w:rsidRDefault="00532E6B">
            <w:pPr>
              <w:pStyle w:val="aa"/>
              <w:autoSpaceDE/>
              <w:autoSpaceDN/>
              <w:ind w:rightChars="-244" w:right="-537" w:firstLineChars="0" w:firstLine="0"/>
              <w:jc w:val="both"/>
              <w:rPr>
                <w:sz w:val="18"/>
                <w:szCs w:val="18"/>
              </w:rPr>
            </w:pPr>
            <w:r>
              <w:rPr>
                <w:rFonts w:hint="eastAsia"/>
                <w:sz w:val="18"/>
                <w:szCs w:val="18"/>
                <w:lang w:val="en-US"/>
              </w:rPr>
              <w:t>*12.</w:t>
            </w:r>
            <w:r>
              <w:rPr>
                <w:rFonts w:hint="eastAsia"/>
                <w:sz w:val="18"/>
                <w:szCs w:val="18"/>
              </w:rPr>
              <w:t>支持≥1000小时趋势数据的存储与回顾功能；</w:t>
            </w:r>
          </w:p>
          <w:p w:rsidR="00532E6B" w:rsidRDefault="00532E6B">
            <w:pPr>
              <w:pStyle w:val="aa"/>
              <w:autoSpaceDE/>
              <w:autoSpaceDN/>
              <w:ind w:rightChars="-244" w:right="-537" w:firstLineChars="0" w:firstLine="0"/>
              <w:jc w:val="both"/>
              <w:rPr>
                <w:sz w:val="18"/>
                <w:szCs w:val="18"/>
              </w:rPr>
            </w:pPr>
            <w:r>
              <w:rPr>
                <w:rFonts w:hint="eastAsia"/>
                <w:sz w:val="18"/>
                <w:szCs w:val="18"/>
                <w:lang w:val="en-US"/>
              </w:rPr>
              <w:t>13.</w:t>
            </w:r>
            <w:r>
              <w:rPr>
                <w:rFonts w:hint="eastAsia"/>
                <w:sz w:val="18"/>
                <w:szCs w:val="18"/>
              </w:rPr>
              <w:t>标配一块高能</w:t>
            </w:r>
            <w:r>
              <w:rPr>
                <w:sz w:val="18"/>
                <w:szCs w:val="18"/>
              </w:rPr>
              <w:t>锂电池，工作时间</w:t>
            </w:r>
            <w:r>
              <w:rPr>
                <w:rFonts w:hint="eastAsia"/>
                <w:sz w:val="18"/>
                <w:szCs w:val="18"/>
              </w:rPr>
              <w:t>≥4小时；</w:t>
            </w:r>
          </w:p>
          <w:p w:rsidR="00532E6B" w:rsidRDefault="00532E6B">
            <w:pPr>
              <w:pStyle w:val="aa"/>
              <w:adjustRightInd w:val="0"/>
              <w:ind w:firstLineChars="0" w:firstLine="0"/>
              <w:jc w:val="both"/>
              <w:rPr>
                <w:rFonts w:cs="Arial"/>
                <w:sz w:val="18"/>
                <w:szCs w:val="18"/>
              </w:rPr>
            </w:pPr>
            <w:r>
              <w:rPr>
                <w:rFonts w:hint="eastAsia"/>
                <w:sz w:val="18"/>
                <w:szCs w:val="18"/>
                <w:lang w:val="en-US"/>
              </w:rPr>
              <w:t>14.</w:t>
            </w:r>
            <w:r>
              <w:rPr>
                <w:rFonts w:hint="eastAsia"/>
                <w:sz w:val="18"/>
                <w:szCs w:val="18"/>
              </w:rPr>
              <w:t>投标型号监护仪认证：通过国家三类</w:t>
            </w:r>
            <w:r w:rsidRPr="00660518">
              <w:rPr>
                <w:rFonts w:hint="eastAsia"/>
                <w:sz w:val="18"/>
                <w:szCs w:val="18"/>
              </w:rPr>
              <w:t>医疗器械</w:t>
            </w:r>
            <w:r>
              <w:rPr>
                <w:rFonts w:hint="eastAsia"/>
                <w:sz w:val="18"/>
                <w:szCs w:val="18"/>
              </w:rPr>
              <w:t>注册，</w:t>
            </w:r>
            <w:r>
              <w:rPr>
                <w:rFonts w:cs="Arial" w:hint="eastAsia"/>
                <w:sz w:val="18"/>
                <w:szCs w:val="18"/>
              </w:rPr>
              <w:t>提供证明材料。</w:t>
            </w:r>
          </w:p>
          <w:p w:rsidR="00532E6B" w:rsidRDefault="00532E6B">
            <w:pPr>
              <w:adjustRightInd w:val="0"/>
              <w:rPr>
                <w:bCs/>
                <w:sz w:val="18"/>
                <w:szCs w:val="18"/>
                <w:lang w:val="en-US"/>
              </w:rPr>
            </w:pPr>
            <w:r>
              <w:rPr>
                <w:rFonts w:hint="eastAsia"/>
                <w:bCs/>
                <w:sz w:val="18"/>
                <w:szCs w:val="18"/>
                <w:lang w:val="en-US"/>
              </w:rPr>
              <w:t>配置要求（每台含有以下器械附件）</w:t>
            </w:r>
          </w:p>
          <w:p w:rsidR="00532E6B" w:rsidRDefault="00532E6B" w:rsidP="00660518">
            <w:pPr>
              <w:adjustRightInd w:val="0"/>
              <w:rPr>
                <w:rFonts w:cs="Arial"/>
                <w:sz w:val="18"/>
                <w:szCs w:val="18"/>
              </w:rPr>
            </w:pPr>
            <w:r>
              <w:rPr>
                <w:rFonts w:hint="eastAsia"/>
                <w:bCs/>
                <w:sz w:val="18"/>
                <w:szCs w:val="18"/>
                <w:lang w:val="en-US"/>
              </w:rPr>
              <w:t>主机一台、锂电池一块、配套心电图附件一套、配套血压袖带三个、配套体温探头一个、配套血氧探头一个</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rPr>
            </w:pPr>
            <w:r>
              <w:rPr>
                <w:rFonts w:cs="Arial" w:hint="eastAsia"/>
                <w:sz w:val="18"/>
                <w:szCs w:val="18"/>
                <w:lang w:val="en-US"/>
              </w:rPr>
              <w:t>12台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血常规分析仪</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参数要求</w:t>
            </w:r>
          </w:p>
          <w:p w:rsidR="00532E6B" w:rsidRDefault="00532E6B">
            <w:pPr>
              <w:widowControl/>
              <w:jc w:val="both"/>
              <w:textAlignment w:val="top"/>
              <w:rPr>
                <w:sz w:val="18"/>
                <w:szCs w:val="18"/>
              </w:rPr>
            </w:pPr>
            <w:r>
              <w:rPr>
                <w:rFonts w:hint="eastAsia"/>
                <w:sz w:val="18"/>
                <w:szCs w:val="18"/>
                <w:lang w:val="en-US"/>
              </w:rPr>
              <w:t>1.</w:t>
            </w:r>
            <w:r>
              <w:rPr>
                <w:rFonts w:hint="eastAsia"/>
                <w:sz w:val="18"/>
                <w:szCs w:val="18"/>
              </w:rPr>
              <w:t>测量参数：≥22项测量参数（含白细胞、红细胞、血小板直方图），包含EOS%；</w:t>
            </w:r>
          </w:p>
          <w:p w:rsidR="00532E6B" w:rsidRDefault="00532E6B">
            <w:pPr>
              <w:widowControl/>
              <w:jc w:val="both"/>
              <w:textAlignment w:val="top"/>
              <w:rPr>
                <w:sz w:val="18"/>
                <w:szCs w:val="18"/>
              </w:rPr>
            </w:pPr>
            <w:r>
              <w:rPr>
                <w:rFonts w:hint="eastAsia"/>
                <w:sz w:val="18"/>
                <w:szCs w:val="18"/>
                <w:lang w:val="en-US"/>
              </w:rPr>
              <w:t>2</w:t>
            </w:r>
            <w:r>
              <w:rPr>
                <w:rFonts w:hint="eastAsia"/>
                <w:sz w:val="18"/>
                <w:szCs w:val="18"/>
              </w:rPr>
              <w:t>.测试速度：≥25T/H；</w:t>
            </w:r>
          </w:p>
          <w:p w:rsidR="00532E6B" w:rsidRDefault="00532E6B">
            <w:pPr>
              <w:widowControl/>
              <w:jc w:val="both"/>
              <w:textAlignment w:val="top"/>
              <w:rPr>
                <w:sz w:val="18"/>
                <w:szCs w:val="18"/>
              </w:rPr>
            </w:pPr>
            <w:r>
              <w:rPr>
                <w:rFonts w:hint="eastAsia"/>
                <w:sz w:val="18"/>
                <w:szCs w:val="18"/>
                <w:lang w:val="en-US"/>
              </w:rPr>
              <w:t>*3</w:t>
            </w:r>
            <w:r>
              <w:rPr>
                <w:rFonts w:hint="eastAsia"/>
                <w:sz w:val="18"/>
                <w:szCs w:val="18"/>
              </w:rPr>
              <w:t>.全血用量：全血模式用量≤13µL；</w:t>
            </w:r>
          </w:p>
          <w:p w:rsidR="00532E6B" w:rsidRDefault="00532E6B">
            <w:pPr>
              <w:widowControl/>
              <w:jc w:val="both"/>
              <w:textAlignment w:val="top"/>
              <w:rPr>
                <w:sz w:val="18"/>
                <w:szCs w:val="18"/>
                <w:lang w:val="en-US"/>
              </w:rPr>
            </w:pPr>
            <w:r>
              <w:rPr>
                <w:rFonts w:hint="eastAsia"/>
                <w:sz w:val="18"/>
                <w:szCs w:val="18"/>
                <w:lang w:val="en-US"/>
              </w:rPr>
              <w:t>4.</w:t>
            </w:r>
            <w:r>
              <w:rPr>
                <w:rFonts w:hint="eastAsia"/>
                <w:sz w:val="18"/>
                <w:szCs w:val="18"/>
              </w:rPr>
              <w:t>预稀释测定：预稀释样本用量≤20µL，可重复测定一次，预稀释液自动分注</w:t>
            </w:r>
            <w:r>
              <w:rPr>
                <w:rFonts w:hint="eastAsia"/>
                <w:sz w:val="18"/>
                <w:szCs w:val="18"/>
                <w:lang w:val="en-US"/>
              </w:rPr>
              <w:t>；</w:t>
            </w:r>
          </w:p>
          <w:p w:rsidR="00532E6B" w:rsidRDefault="00532E6B">
            <w:pPr>
              <w:widowControl/>
              <w:jc w:val="both"/>
              <w:textAlignment w:val="top"/>
              <w:rPr>
                <w:sz w:val="18"/>
                <w:szCs w:val="18"/>
              </w:rPr>
            </w:pPr>
            <w:r>
              <w:rPr>
                <w:rFonts w:hint="eastAsia"/>
                <w:sz w:val="18"/>
                <w:szCs w:val="18"/>
                <w:lang w:val="en-US"/>
              </w:rPr>
              <w:t>5</w:t>
            </w:r>
            <w:r>
              <w:rPr>
                <w:rFonts w:hint="eastAsia"/>
                <w:sz w:val="18"/>
                <w:szCs w:val="18"/>
              </w:rPr>
              <w:t>.动物模式：≥16种动物模式；</w:t>
            </w:r>
          </w:p>
          <w:p w:rsidR="00532E6B" w:rsidRDefault="00532E6B">
            <w:pPr>
              <w:widowControl/>
              <w:jc w:val="both"/>
              <w:textAlignment w:val="top"/>
              <w:rPr>
                <w:sz w:val="18"/>
                <w:szCs w:val="18"/>
              </w:rPr>
            </w:pPr>
            <w:r>
              <w:rPr>
                <w:rFonts w:hint="eastAsia"/>
                <w:sz w:val="18"/>
                <w:szCs w:val="18"/>
                <w:lang w:val="en-US"/>
              </w:rPr>
              <w:t>6</w:t>
            </w:r>
            <w:r>
              <w:rPr>
                <w:rFonts w:hint="eastAsia"/>
                <w:sz w:val="18"/>
                <w:szCs w:val="18"/>
              </w:rPr>
              <w:t>.显示屏幕：≥8.4寸彩色液晶显示屏；</w:t>
            </w:r>
          </w:p>
          <w:p w:rsidR="00532E6B" w:rsidRDefault="00532E6B">
            <w:pPr>
              <w:widowControl/>
              <w:jc w:val="both"/>
              <w:textAlignment w:val="top"/>
              <w:rPr>
                <w:sz w:val="18"/>
                <w:szCs w:val="18"/>
              </w:rPr>
            </w:pPr>
            <w:r>
              <w:rPr>
                <w:rFonts w:hint="eastAsia"/>
                <w:sz w:val="18"/>
                <w:szCs w:val="18"/>
                <w:lang w:val="en-US"/>
              </w:rPr>
              <w:t>*7</w:t>
            </w:r>
            <w:r>
              <w:rPr>
                <w:rFonts w:hint="eastAsia"/>
                <w:sz w:val="18"/>
                <w:szCs w:val="18"/>
              </w:rPr>
              <w:t>.样本存储：≥10000份结果（含病人信息）；</w:t>
            </w:r>
          </w:p>
          <w:p w:rsidR="00532E6B" w:rsidRDefault="00532E6B">
            <w:pPr>
              <w:widowControl/>
              <w:jc w:val="both"/>
              <w:textAlignment w:val="top"/>
              <w:rPr>
                <w:sz w:val="18"/>
                <w:szCs w:val="18"/>
              </w:rPr>
            </w:pPr>
            <w:r>
              <w:rPr>
                <w:rFonts w:hint="eastAsia"/>
                <w:sz w:val="18"/>
                <w:szCs w:val="18"/>
                <w:lang w:val="en-US"/>
              </w:rPr>
              <w:t>8.</w:t>
            </w:r>
            <w:r>
              <w:rPr>
                <w:rFonts w:hint="eastAsia"/>
                <w:sz w:val="18"/>
                <w:szCs w:val="18"/>
              </w:rPr>
              <w:t>结果显示：同屏显示所有信息，包含患者姓名、性别、科室等输入的中文信息；</w:t>
            </w:r>
          </w:p>
          <w:p w:rsidR="00532E6B" w:rsidRDefault="00532E6B">
            <w:pPr>
              <w:widowControl/>
              <w:jc w:val="both"/>
              <w:textAlignment w:val="top"/>
              <w:rPr>
                <w:sz w:val="18"/>
                <w:szCs w:val="18"/>
              </w:rPr>
            </w:pPr>
            <w:r>
              <w:rPr>
                <w:rFonts w:hint="eastAsia"/>
                <w:sz w:val="18"/>
                <w:szCs w:val="18"/>
                <w:lang w:val="en-US"/>
              </w:rPr>
              <w:lastRenderedPageBreak/>
              <w:t>9</w:t>
            </w:r>
            <w:r>
              <w:rPr>
                <w:rFonts w:hint="eastAsia"/>
                <w:sz w:val="18"/>
                <w:szCs w:val="18"/>
              </w:rPr>
              <w:t>.排堵方式：具备正反冲洗、高压灼烧功能；</w:t>
            </w:r>
          </w:p>
          <w:p w:rsidR="00532E6B" w:rsidRDefault="00532E6B">
            <w:pPr>
              <w:widowControl/>
              <w:jc w:val="both"/>
              <w:textAlignment w:val="top"/>
              <w:rPr>
                <w:sz w:val="18"/>
                <w:szCs w:val="18"/>
              </w:rPr>
            </w:pPr>
            <w:r>
              <w:rPr>
                <w:rFonts w:hint="eastAsia"/>
                <w:sz w:val="18"/>
                <w:szCs w:val="18"/>
              </w:rPr>
              <w:t>1</w:t>
            </w:r>
            <w:r>
              <w:rPr>
                <w:rFonts w:hint="eastAsia"/>
                <w:sz w:val="18"/>
                <w:szCs w:val="18"/>
                <w:lang w:val="en-US"/>
              </w:rPr>
              <w:t>0</w:t>
            </w:r>
            <w:r>
              <w:rPr>
                <w:rFonts w:hint="eastAsia"/>
                <w:sz w:val="18"/>
                <w:szCs w:val="18"/>
              </w:rPr>
              <w:t>.中文输入：可以外接键盘直接输入中文信息；</w:t>
            </w:r>
          </w:p>
          <w:p w:rsidR="00532E6B" w:rsidRDefault="00532E6B">
            <w:pPr>
              <w:widowControl/>
              <w:jc w:val="both"/>
              <w:textAlignment w:val="top"/>
              <w:rPr>
                <w:sz w:val="18"/>
                <w:szCs w:val="18"/>
              </w:rPr>
            </w:pPr>
            <w:r>
              <w:rPr>
                <w:rFonts w:hint="eastAsia"/>
                <w:sz w:val="18"/>
                <w:szCs w:val="18"/>
              </w:rPr>
              <w:t>1</w:t>
            </w:r>
            <w:r>
              <w:rPr>
                <w:rFonts w:hint="eastAsia"/>
                <w:sz w:val="18"/>
                <w:szCs w:val="18"/>
                <w:lang w:val="en-US"/>
              </w:rPr>
              <w:t>1</w:t>
            </w:r>
            <w:r>
              <w:rPr>
                <w:rFonts w:hint="eastAsia"/>
                <w:sz w:val="18"/>
                <w:szCs w:val="18"/>
              </w:rPr>
              <w:t>.结果溯源性：提供食品药品监督管理局注册的原厂配套校准品、质控品；</w:t>
            </w:r>
          </w:p>
          <w:p w:rsidR="00532E6B" w:rsidRDefault="00532E6B">
            <w:pPr>
              <w:widowControl/>
              <w:jc w:val="both"/>
              <w:textAlignment w:val="top"/>
              <w:rPr>
                <w:sz w:val="18"/>
                <w:szCs w:val="18"/>
              </w:rPr>
            </w:pPr>
            <w:r>
              <w:rPr>
                <w:rFonts w:hint="eastAsia"/>
                <w:sz w:val="18"/>
                <w:szCs w:val="18"/>
              </w:rPr>
              <w:t>配置要求</w:t>
            </w:r>
          </w:p>
          <w:p w:rsidR="00532E6B" w:rsidRDefault="00532E6B">
            <w:pPr>
              <w:widowControl/>
              <w:jc w:val="both"/>
              <w:textAlignment w:val="top"/>
              <w:rPr>
                <w:sz w:val="18"/>
                <w:szCs w:val="18"/>
                <w:lang w:val="en-US"/>
              </w:rPr>
            </w:pPr>
            <w:r>
              <w:rPr>
                <w:rFonts w:hint="eastAsia"/>
                <w:sz w:val="18"/>
                <w:szCs w:val="18"/>
              </w:rPr>
              <w:t>主机一套，配套试剂一套</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bidi="ar-SA"/>
              </w:rPr>
            </w:pPr>
            <w:r>
              <w:rPr>
                <w:rFonts w:cs="Arial" w:hint="eastAsia"/>
                <w:sz w:val="18"/>
                <w:szCs w:val="18"/>
                <w:lang w:val="en-US"/>
              </w:rPr>
              <w:lastRenderedPageBreak/>
              <w:t>1台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lastRenderedPageBreak/>
              <w:t>全自动生化分析仪</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参数要求</w:t>
            </w:r>
          </w:p>
          <w:p w:rsidR="00532E6B" w:rsidRDefault="00532E6B">
            <w:pPr>
              <w:widowControl/>
              <w:jc w:val="both"/>
              <w:textAlignment w:val="top"/>
              <w:rPr>
                <w:sz w:val="18"/>
                <w:szCs w:val="18"/>
              </w:rPr>
            </w:pPr>
            <w:r>
              <w:rPr>
                <w:rFonts w:hint="eastAsia"/>
                <w:sz w:val="18"/>
                <w:szCs w:val="18"/>
                <w:lang w:val="en-US"/>
              </w:rPr>
              <w:t>1.</w:t>
            </w:r>
            <w:r>
              <w:rPr>
                <w:rFonts w:hint="eastAsia"/>
                <w:sz w:val="18"/>
                <w:szCs w:val="18"/>
              </w:rPr>
              <w:t>动物生化：有犬、猫等动物专用数据库；</w:t>
            </w:r>
          </w:p>
          <w:p w:rsidR="00532E6B" w:rsidRDefault="00532E6B">
            <w:pPr>
              <w:widowControl/>
              <w:jc w:val="both"/>
              <w:textAlignment w:val="top"/>
              <w:rPr>
                <w:sz w:val="18"/>
                <w:szCs w:val="18"/>
              </w:rPr>
            </w:pPr>
            <w:r>
              <w:rPr>
                <w:rFonts w:hint="eastAsia"/>
                <w:sz w:val="18"/>
                <w:szCs w:val="18"/>
                <w:lang w:val="en-US"/>
              </w:rPr>
              <w:t>2.</w:t>
            </w:r>
            <w:r>
              <w:rPr>
                <w:rFonts w:hint="eastAsia"/>
                <w:sz w:val="18"/>
                <w:szCs w:val="18"/>
              </w:rPr>
              <w:t>分析速度：≥200T/H；</w:t>
            </w:r>
          </w:p>
          <w:p w:rsidR="00532E6B" w:rsidRDefault="00532E6B">
            <w:pPr>
              <w:widowControl/>
              <w:jc w:val="both"/>
              <w:textAlignment w:val="top"/>
              <w:rPr>
                <w:sz w:val="18"/>
                <w:szCs w:val="18"/>
              </w:rPr>
            </w:pPr>
            <w:r>
              <w:rPr>
                <w:rFonts w:hint="eastAsia"/>
                <w:sz w:val="18"/>
                <w:szCs w:val="18"/>
                <w:lang w:val="en-US"/>
              </w:rPr>
              <w:t>3.</w:t>
            </w:r>
            <w:r>
              <w:rPr>
                <w:rFonts w:hint="eastAsia"/>
                <w:sz w:val="18"/>
                <w:szCs w:val="18"/>
              </w:rPr>
              <w:t>同时分析项目：≥8</w:t>
            </w:r>
            <w:r>
              <w:rPr>
                <w:rFonts w:hint="eastAsia"/>
                <w:sz w:val="18"/>
                <w:szCs w:val="18"/>
                <w:lang w:val="en-US"/>
              </w:rPr>
              <w:t>0</w:t>
            </w:r>
            <w:r>
              <w:rPr>
                <w:rFonts w:hint="eastAsia"/>
                <w:sz w:val="18"/>
                <w:szCs w:val="18"/>
              </w:rPr>
              <w:t>个；</w:t>
            </w:r>
          </w:p>
          <w:p w:rsidR="00532E6B" w:rsidRDefault="00532E6B">
            <w:pPr>
              <w:widowControl/>
              <w:jc w:val="both"/>
              <w:textAlignment w:val="top"/>
              <w:rPr>
                <w:sz w:val="18"/>
                <w:szCs w:val="18"/>
              </w:rPr>
            </w:pPr>
            <w:r>
              <w:rPr>
                <w:rFonts w:hint="eastAsia"/>
                <w:sz w:val="18"/>
                <w:szCs w:val="18"/>
                <w:lang w:val="en-US"/>
              </w:rPr>
              <w:t>*4.</w:t>
            </w:r>
            <w:r>
              <w:rPr>
                <w:rFonts w:hint="eastAsia"/>
                <w:sz w:val="18"/>
                <w:szCs w:val="18"/>
              </w:rPr>
              <w:t>样本位：40个样本位，可根据测试需要扩展至80个；</w:t>
            </w:r>
          </w:p>
          <w:p w:rsidR="00532E6B" w:rsidRDefault="00532E6B">
            <w:pPr>
              <w:widowControl/>
              <w:jc w:val="both"/>
              <w:textAlignment w:val="top"/>
              <w:rPr>
                <w:sz w:val="18"/>
                <w:szCs w:val="18"/>
              </w:rPr>
            </w:pPr>
            <w:r>
              <w:rPr>
                <w:rFonts w:hint="eastAsia"/>
                <w:sz w:val="18"/>
                <w:szCs w:val="18"/>
                <w:lang w:val="en-US"/>
              </w:rPr>
              <w:t>5.</w:t>
            </w:r>
            <w:r>
              <w:rPr>
                <w:rFonts w:hint="eastAsia"/>
                <w:sz w:val="18"/>
                <w:szCs w:val="18"/>
              </w:rPr>
              <w:t>样本加样量：2µL-45uL；</w:t>
            </w:r>
          </w:p>
          <w:p w:rsidR="00532E6B" w:rsidRDefault="00532E6B">
            <w:pPr>
              <w:widowControl/>
              <w:jc w:val="both"/>
              <w:textAlignment w:val="top"/>
              <w:rPr>
                <w:sz w:val="18"/>
                <w:szCs w:val="18"/>
              </w:rPr>
            </w:pPr>
            <w:r>
              <w:rPr>
                <w:rFonts w:hint="eastAsia"/>
                <w:sz w:val="18"/>
                <w:szCs w:val="18"/>
                <w:lang w:val="en-US"/>
              </w:rPr>
              <w:t>6.</w:t>
            </w:r>
            <w:r>
              <w:rPr>
                <w:rFonts w:hint="eastAsia"/>
                <w:sz w:val="18"/>
                <w:szCs w:val="18"/>
              </w:rPr>
              <w:t>试剂位：80个试剂位，可满足新增测试项目要求；</w:t>
            </w:r>
          </w:p>
          <w:p w:rsidR="00532E6B" w:rsidRDefault="00532E6B">
            <w:pPr>
              <w:widowControl/>
              <w:jc w:val="both"/>
              <w:textAlignment w:val="top"/>
              <w:rPr>
                <w:sz w:val="18"/>
                <w:szCs w:val="18"/>
              </w:rPr>
            </w:pPr>
            <w:r>
              <w:rPr>
                <w:rFonts w:hint="eastAsia"/>
                <w:sz w:val="18"/>
                <w:szCs w:val="18"/>
                <w:lang w:val="en-US"/>
              </w:rPr>
              <w:t>7.</w:t>
            </w:r>
            <w:r>
              <w:rPr>
                <w:rFonts w:hint="eastAsia"/>
                <w:sz w:val="18"/>
                <w:szCs w:val="18"/>
              </w:rPr>
              <w:t>试剂盘制冷温度：2</w:t>
            </w:r>
            <w:r>
              <w:rPr>
                <w:rFonts w:hint="eastAsia"/>
                <w:sz w:val="18"/>
                <w:szCs w:val="18"/>
                <w:lang w:val="en-US"/>
              </w:rPr>
              <w:t>-</w:t>
            </w:r>
            <w:r>
              <w:rPr>
                <w:rFonts w:hint="eastAsia"/>
                <w:sz w:val="18"/>
                <w:szCs w:val="18"/>
              </w:rPr>
              <w:t>12℃；</w:t>
            </w:r>
          </w:p>
          <w:p w:rsidR="00532E6B" w:rsidRDefault="00532E6B">
            <w:pPr>
              <w:widowControl/>
              <w:jc w:val="both"/>
              <w:textAlignment w:val="top"/>
              <w:rPr>
                <w:sz w:val="18"/>
                <w:szCs w:val="18"/>
              </w:rPr>
            </w:pPr>
            <w:r>
              <w:rPr>
                <w:rFonts w:hint="eastAsia"/>
                <w:sz w:val="18"/>
                <w:szCs w:val="18"/>
                <w:lang w:val="en-US"/>
              </w:rPr>
              <w:t>8.</w:t>
            </w:r>
            <w:r>
              <w:rPr>
                <w:rFonts w:hint="eastAsia"/>
                <w:sz w:val="18"/>
                <w:szCs w:val="18"/>
              </w:rPr>
              <w:t>试剂加样量：10µL-250uL，0.5µL步进,试剂针具有随量跟踪、防撞和试剂预加热功能；</w:t>
            </w:r>
          </w:p>
          <w:p w:rsidR="00532E6B" w:rsidRDefault="00532E6B">
            <w:pPr>
              <w:widowControl/>
              <w:jc w:val="both"/>
              <w:textAlignment w:val="top"/>
              <w:rPr>
                <w:sz w:val="18"/>
                <w:szCs w:val="18"/>
              </w:rPr>
            </w:pPr>
            <w:r>
              <w:rPr>
                <w:rFonts w:hint="eastAsia"/>
                <w:sz w:val="18"/>
                <w:szCs w:val="18"/>
                <w:lang w:val="en-US"/>
              </w:rPr>
              <w:t>9.</w:t>
            </w:r>
            <w:r>
              <w:rPr>
                <w:rFonts w:hint="eastAsia"/>
                <w:sz w:val="18"/>
                <w:szCs w:val="18"/>
              </w:rPr>
              <w:t>反应杯位：40个可重复使用的反应杯，光径5mm；</w:t>
            </w:r>
          </w:p>
          <w:p w:rsidR="00532E6B" w:rsidRDefault="00532E6B">
            <w:pPr>
              <w:widowControl/>
              <w:jc w:val="both"/>
              <w:textAlignment w:val="top"/>
              <w:rPr>
                <w:sz w:val="18"/>
                <w:szCs w:val="18"/>
              </w:rPr>
            </w:pPr>
            <w:r>
              <w:rPr>
                <w:rFonts w:hint="eastAsia"/>
                <w:sz w:val="18"/>
                <w:szCs w:val="18"/>
                <w:lang w:val="en-US"/>
              </w:rPr>
              <w:t>10.</w:t>
            </w:r>
            <w:r>
              <w:rPr>
                <w:rFonts w:hint="eastAsia"/>
                <w:sz w:val="18"/>
                <w:szCs w:val="18"/>
              </w:rPr>
              <w:t>最小反应体积：100µL-360uL；</w:t>
            </w:r>
          </w:p>
          <w:p w:rsidR="00532E6B" w:rsidRDefault="00532E6B">
            <w:pPr>
              <w:widowControl/>
              <w:jc w:val="both"/>
              <w:textAlignment w:val="top"/>
              <w:rPr>
                <w:sz w:val="18"/>
                <w:szCs w:val="18"/>
              </w:rPr>
            </w:pPr>
            <w:r>
              <w:rPr>
                <w:rFonts w:hint="eastAsia"/>
                <w:sz w:val="18"/>
                <w:szCs w:val="18"/>
                <w:lang w:val="en-US"/>
              </w:rPr>
              <w:t>11.</w:t>
            </w:r>
            <w:r>
              <w:rPr>
                <w:rFonts w:hint="eastAsia"/>
                <w:sz w:val="18"/>
                <w:szCs w:val="18"/>
              </w:rPr>
              <w:t>温控方式：包容式恒温装置，无需添加任何恒温液和保养剂，免维护免保养，降低操作难度，降低维护费用；</w:t>
            </w:r>
          </w:p>
          <w:p w:rsidR="00532E6B" w:rsidRDefault="00532E6B">
            <w:pPr>
              <w:widowControl/>
              <w:jc w:val="both"/>
              <w:textAlignment w:val="top"/>
              <w:rPr>
                <w:sz w:val="18"/>
                <w:szCs w:val="18"/>
              </w:rPr>
            </w:pPr>
            <w:r>
              <w:rPr>
                <w:rFonts w:hint="eastAsia"/>
                <w:sz w:val="18"/>
                <w:szCs w:val="18"/>
                <w:lang w:val="en-US"/>
              </w:rPr>
              <w:t>12.</w:t>
            </w:r>
            <w:r>
              <w:rPr>
                <w:rFonts w:hint="eastAsia"/>
                <w:sz w:val="18"/>
                <w:szCs w:val="18"/>
              </w:rPr>
              <w:t>比色杯清洗：自动清洗，八步清洗降低交叉污染率，提高结果准确性；</w:t>
            </w:r>
          </w:p>
          <w:p w:rsidR="00532E6B" w:rsidRDefault="00532E6B">
            <w:pPr>
              <w:widowControl/>
              <w:jc w:val="both"/>
              <w:textAlignment w:val="top"/>
              <w:rPr>
                <w:sz w:val="18"/>
                <w:szCs w:val="18"/>
              </w:rPr>
            </w:pPr>
            <w:r>
              <w:rPr>
                <w:rFonts w:hint="eastAsia"/>
                <w:sz w:val="18"/>
                <w:szCs w:val="18"/>
                <w:lang w:val="en-US"/>
              </w:rPr>
              <w:t>*13.</w:t>
            </w:r>
            <w:r>
              <w:rPr>
                <w:rFonts w:hint="eastAsia"/>
                <w:sz w:val="18"/>
                <w:szCs w:val="18"/>
              </w:rPr>
              <w:t>光学系统：</w:t>
            </w:r>
            <w:r>
              <w:rPr>
                <w:rFonts w:hint="eastAsia"/>
                <w:sz w:val="18"/>
                <w:szCs w:val="18"/>
                <w:lang w:val="en-ZA"/>
              </w:rPr>
              <w:t>340nm、405nm、450nm、510nm、546nm、578nm、630nm、670nm，滤光片分光；</w:t>
            </w:r>
          </w:p>
          <w:p w:rsidR="00532E6B" w:rsidRDefault="00532E6B">
            <w:pPr>
              <w:widowControl/>
              <w:jc w:val="both"/>
              <w:textAlignment w:val="top"/>
              <w:rPr>
                <w:sz w:val="18"/>
                <w:szCs w:val="18"/>
              </w:rPr>
            </w:pPr>
            <w:r>
              <w:rPr>
                <w:rFonts w:hint="eastAsia"/>
                <w:sz w:val="18"/>
                <w:szCs w:val="18"/>
                <w:lang w:val="en-US"/>
              </w:rPr>
              <w:t>14.</w:t>
            </w:r>
            <w:r>
              <w:rPr>
                <w:rFonts w:hint="eastAsia"/>
                <w:sz w:val="18"/>
                <w:szCs w:val="18"/>
              </w:rPr>
              <w:t>吸光度线性范围：0～4.0 Abs；</w:t>
            </w:r>
          </w:p>
          <w:p w:rsidR="00532E6B" w:rsidRDefault="00532E6B">
            <w:pPr>
              <w:widowControl/>
              <w:jc w:val="both"/>
              <w:textAlignment w:val="top"/>
              <w:rPr>
                <w:sz w:val="18"/>
                <w:szCs w:val="18"/>
              </w:rPr>
            </w:pPr>
            <w:r>
              <w:rPr>
                <w:rFonts w:hint="eastAsia"/>
                <w:sz w:val="18"/>
                <w:szCs w:val="18"/>
                <w:lang w:val="en-US"/>
              </w:rPr>
              <w:t>15.</w:t>
            </w:r>
            <w:r>
              <w:rPr>
                <w:rFonts w:hint="eastAsia"/>
                <w:sz w:val="18"/>
                <w:szCs w:val="18"/>
              </w:rPr>
              <w:t>支持HbAlc全血直接上机测试功能，机内溶血；</w:t>
            </w:r>
          </w:p>
          <w:p w:rsidR="00532E6B" w:rsidRDefault="00532E6B">
            <w:pPr>
              <w:widowControl/>
              <w:jc w:val="both"/>
              <w:textAlignment w:val="top"/>
              <w:rPr>
                <w:sz w:val="18"/>
                <w:szCs w:val="18"/>
              </w:rPr>
            </w:pPr>
            <w:r>
              <w:rPr>
                <w:rFonts w:hint="eastAsia"/>
                <w:sz w:val="18"/>
                <w:szCs w:val="18"/>
                <w:lang w:val="en-US"/>
              </w:rPr>
              <w:t>16.</w:t>
            </w:r>
            <w:r>
              <w:rPr>
                <w:rFonts w:hint="eastAsia"/>
                <w:sz w:val="18"/>
                <w:szCs w:val="18"/>
              </w:rPr>
              <w:t>生产厂家具有标准化实验室，标准化实验室通过CNAS认证认可（提供相关的认证证书）；</w:t>
            </w:r>
          </w:p>
          <w:p w:rsidR="00532E6B" w:rsidRDefault="00532E6B">
            <w:pPr>
              <w:widowControl/>
              <w:jc w:val="both"/>
              <w:textAlignment w:val="top"/>
              <w:rPr>
                <w:sz w:val="18"/>
                <w:szCs w:val="18"/>
              </w:rPr>
            </w:pPr>
            <w:r>
              <w:rPr>
                <w:rFonts w:hint="eastAsia"/>
                <w:sz w:val="18"/>
                <w:szCs w:val="18"/>
                <w:lang w:val="en-US"/>
              </w:rPr>
              <w:t>17.</w:t>
            </w:r>
            <w:r>
              <w:rPr>
                <w:rFonts w:hint="eastAsia"/>
                <w:sz w:val="18"/>
                <w:szCs w:val="18"/>
              </w:rPr>
              <w:t>生产厂家在郑州市有工商注册的售后服务点，能提供及时可靠的售后服务。</w:t>
            </w:r>
          </w:p>
          <w:p w:rsidR="00532E6B" w:rsidRDefault="00532E6B">
            <w:pPr>
              <w:widowControl/>
              <w:jc w:val="both"/>
              <w:textAlignment w:val="top"/>
              <w:rPr>
                <w:sz w:val="18"/>
                <w:szCs w:val="18"/>
                <w:lang w:val="en-US"/>
              </w:rPr>
            </w:pPr>
            <w:r>
              <w:rPr>
                <w:rFonts w:hint="eastAsia"/>
                <w:sz w:val="18"/>
                <w:szCs w:val="18"/>
                <w:lang w:val="en-US"/>
              </w:rPr>
              <w:t>配置要求</w:t>
            </w:r>
          </w:p>
          <w:p w:rsidR="00532E6B" w:rsidRDefault="00532E6B">
            <w:pPr>
              <w:widowControl/>
              <w:jc w:val="both"/>
              <w:textAlignment w:val="top"/>
              <w:rPr>
                <w:sz w:val="18"/>
                <w:szCs w:val="18"/>
                <w:lang w:val="en-US"/>
              </w:rPr>
            </w:pPr>
            <w:r>
              <w:rPr>
                <w:rFonts w:hint="eastAsia"/>
                <w:sz w:val="18"/>
                <w:szCs w:val="18"/>
                <w:lang w:val="en-US"/>
              </w:rPr>
              <w:t>1.主机一套</w:t>
            </w:r>
          </w:p>
          <w:p w:rsidR="00532E6B" w:rsidRDefault="00532E6B">
            <w:pPr>
              <w:widowControl/>
              <w:jc w:val="both"/>
              <w:textAlignment w:val="top"/>
              <w:rPr>
                <w:sz w:val="18"/>
                <w:szCs w:val="18"/>
                <w:lang w:val="en-US"/>
              </w:rPr>
            </w:pPr>
            <w:r>
              <w:rPr>
                <w:rFonts w:hint="eastAsia"/>
                <w:sz w:val="18"/>
                <w:szCs w:val="18"/>
                <w:lang w:val="en-US"/>
              </w:rPr>
              <w:t>2.配套试剂一套</w:t>
            </w:r>
          </w:p>
          <w:p w:rsidR="00532E6B" w:rsidRDefault="00532E6B">
            <w:pPr>
              <w:widowControl/>
              <w:jc w:val="both"/>
              <w:textAlignment w:val="top"/>
              <w:rPr>
                <w:sz w:val="18"/>
                <w:szCs w:val="18"/>
                <w:lang w:val="en-US"/>
              </w:rPr>
            </w:pPr>
            <w:r>
              <w:rPr>
                <w:rFonts w:hint="eastAsia"/>
                <w:sz w:val="18"/>
                <w:szCs w:val="18"/>
                <w:lang w:val="en-US"/>
              </w:rPr>
              <w:t>3.包含安装调试及所有附件</w:t>
            </w:r>
          </w:p>
          <w:p w:rsidR="00532E6B" w:rsidRDefault="00532E6B">
            <w:pPr>
              <w:widowControl/>
              <w:jc w:val="both"/>
              <w:textAlignment w:val="top"/>
              <w:rPr>
                <w:sz w:val="18"/>
                <w:szCs w:val="18"/>
                <w:lang w:val="en-US"/>
              </w:rPr>
            </w:pPr>
            <w:r>
              <w:rPr>
                <w:rFonts w:hint="eastAsia"/>
                <w:sz w:val="18"/>
                <w:szCs w:val="18"/>
                <w:lang w:val="en-US"/>
              </w:rPr>
              <w:t>4.反应杯100个</w:t>
            </w:r>
          </w:p>
          <w:p w:rsidR="00532E6B" w:rsidRDefault="00532E6B">
            <w:pPr>
              <w:pStyle w:val="1"/>
              <w:rPr>
                <w:sz w:val="18"/>
                <w:szCs w:val="18"/>
              </w:rPr>
            </w:pPr>
            <w:r>
              <w:rPr>
                <w:rFonts w:hint="eastAsia"/>
                <w:color w:val="000000" w:themeColor="text1"/>
                <w:sz w:val="18"/>
                <w:szCs w:val="18"/>
                <w:lang/>
              </w:rPr>
              <w:t>5.</w:t>
            </w:r>
            <w:r>
              <w:rPr>
                <w:rFonts w:hint="eastAsia"/>
                <w:color w:val="000000" w:themeColor="text1"/>
                <w:sz w:val="18"/>
                <w:szCs w:val="18"/>
                <w:lang/>
              </w:rPr>
              <w:t>两次免费上门培训</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bidi="ar-SA"/>
              </w:rPr>
            </w:pPr>
            <w:r>
              <w:rPr>
                <w:rFonts w:cs="Arial" w:hint="eastAsia"/>
                <w:sz w:val="18"/>
                <w:szCs w:val="18"/>
                <w:lang w:val="en-US"/>
              </w:rPr>
              <w:t>1台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尿检仪</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1.可测项目：尿液中白细胞、酮体、亚硝酸盐、尿胆原、胆红素、蛋白质、葡萄糖、尿比重、隐血、pH、维生素C；</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2.测定速度：快速模式120个标本/小时；普通模式60个标本/小时；</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3.显示：大屏幕显示，中文引导菜单，操作提示信息和测试结果，测试结果用SI国际单位表示；</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4.打印：内置微型打印机打印测试结果，尿液样本的颜色和浑浊度；可外接（串口或并口）打印机；</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5.控制功能：自检、测试、故障判断等由机内微处理器控制；</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lastRenderedPageBreak/>
              <w:t>6.存贮功能：可贮存4000个标本数据；</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7.重复性：分析仪对灰度条的反射比进行重复测试，测试结果的变异系数（CV）不超过1％；</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8.准确度：动物尿试纸条所有检测项目各浓度的检测结果与相应参考溶液标示值相差同向不超过一个量级。阳性结果不得出现阴性，阴性结果不得出现阳性；</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9.稳定性：分析仪开机8h内，分析仪对灰度条的反射比进行重复测试，测试结果的变异系数（CV）不超过1％。</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配置要求</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主机一台</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每台含配套试剂50个</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color w:val="FF0000"/>
                <w:sz w:val="18"/>
                <w:szCs w:val="18"/>
                <w:lang w:val="en-US"/>
              </w:rPr>
              <w:lastRenderedPageBreak/>
              <w:t>4台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lastRenderedPageBreak/>
              <w:t>回弹式眼压仪</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参数要求</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1.接触时间：≤0.2S；</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*2.测量误差：±1.5mmHg(3mmHg≤被测眼球内压≤25mmHg)，</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±2.5mmHg(25mmHg≤被测眼球内压≤70mmHg)；</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*3.测量范围：3mmHg-70mmHg</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4.液晶显示；含配套撞针100个；</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5.探针自动上磁，自动退针。</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配置要求</w:t>
            </w:r>
          </w:p>
          <w:p w:rsidR="00532E6B" w:rsidRDefault="00532E6B">
            <w:pPr>
              <w:pStyle w:val="1"/>
              <w:rPr>
                <w:sz w:val="18"/>
                <w:szCs w:val="18"/>
              </w:rPr>
            </w:pPr>
            <w:r>
              <w:rPr>
                <w:rFonts w:hint="eastAsia"/>
                <w:sz w:val="18"/>
                <w:szCs w:val="18"/>
              </w:rPr>
              <w:t>1.</w:t>
            </w:r>
            <w:r>
              <w:rPr>
                <w:rFonts w:hint="eastAsia"/>
                <w:sz w:val="18"/>
                <w:szCs w:val="18"/>
              </w:rPr>
              <w:t>主机一台</w:t>
            </w:r>
          </w:p>
          <w:p w:rsidR="00532E6B" w:rsidRDefault="00532E6B">
            <w:pPr>
              <w:widowControl/>
              <w:textAlignment w:val="top"/>
              <w:rPr>
                <w:color w:val="000000" w:themeColor="text1"/>
                <w:sz w:val="18"/>
                <w:szCs w:val="18"/>
                <w:lang w:val="en-US"/>
              </w:rPr>
            </w:pPr>
            <w:r>
              <w:rPr>
                <w:rFonts w:hint="eastAsia"/>
                <w:sz w:val="18"/>
                <w:szCs w:val="18"/>
                <w:lang w:val="en-US"/>
              </w:rPr>
              <w:t>2.含配套撞针100个</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bidi="ar-SA"/>
              </w:rPr>
            </w:pPr>
            <w:r>
              <w:rPr>
                <w:rFonts w:cs="Arial" w:hint="eastAsia"/>
                <w:sz w:val="18"/>
                <w:szCs w:val="18"/>
                <w:lang w:val="en-US"/>
              </w:rPr>
              <w:t>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血气分析仪</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textAlignment w:val="top"/>
              <w:rPr>
                <w:color w:val="000000"/>
                <w:sz w:val="18"/>
                <w:szCs w:val="18"/>
                <w:lang w:val="en-US"/>
              </w:rPr>
            </w:pPr>
            <w:r>
              <w:rPr>
                <w:rFonts w:hint="eastAsia"/>
                <w:color w:val="000000"/>
                <w:sz w:val="18"/>
                <w:szCs w:val="18"/>
                <w:lang w:val="en-US"/>
              </w:rPr>
              <w:t>参数要求</w:t>
            </w:r>
          </w:p>
          <w:p w:rsidR="00532E6B" w:rsidRDefault="00532E6B">
            <w:pPr>
              <w:widowControl/>
              <w:textAlignment w:val="top"/>
              <w:rPr>
                <w:color w:val="000000"/>
                <w:sz w:val="18"/>
                <w:szCs w:val="18"/>
                <w:lang w:val="en-US"/>
              </w:rPr>
            </w:pPr>
            <w:r>
              <w:rPr>
                <w:rFonts w:hint="eastAsia"/>
                <w:color w:val="000000"/>
                <w:sz w:val="18"/>
                <w:szCs w:val="18"/>
                <w:lang w:val="en-US"/>
              </w:rPr>
              <w:t>1.检测原理：干式电极法，干式电化学法；</w:t>
            </w:r>
          </w:p>
          <w:p w:rsidR="00532E6B" w:rsidRDefault="00532E6B">
            <w:pPr>
              <w:widowControl/>
              <w:textAlignment w:val="top"/>
              <w:rPr>
                <w:color w:val="000000"/>
                <w:sz w:val="18"/>
                <w:szCs w:val="18"/>
                <w:lang w:val="en-US"/>
              </w:rPr>
            </w:pPr>
            <w:r>
              <w:rPr>
                <w:rFonts w:hint="eastAsia"/>
                <w:color w:val="000000"/>
                <w:sz w:val="18"/>
                <w:szCs w:val="18"/>
                <w:lang w:val="en-US"/>
              </w:rPr>
              <w:t>2.检测时间：</w:t>
            </w:r>
            <w:r>
              <w:rPr>
                <w:rFonts w:ascii="Arial" w:hAnsi="Arial" w:cs="Arial" w:hint="eastAsia"/>
                <w:color w:val="000000"/>
                <w:sz w:val="18"/>
                <w:szCs w:val="18"/>
                <w:lang w:val="en-US"/>
              </w:rPr>
              <w:t>≤</w:t>
            </w:r>
            <w:r>
              <w:rPr>
                <w:rFonts w:hint="eastAsia"/>
                <w:color w:val="000000"/>
                <w:sz w:val="18"/>
                <w:szCs w:val="18"/>
                <w:lang w:val="en-US"/>
              </w:rPr>
              <w:t>2分钟；</w:t>
            </w:r>
          </w:p>
          <w:p w:rsidR="00532E6B" w:rsidRDefault="00532E6B">
            <w:pPr>
              <w:widowControl/>
              <w:textAlignment w:val="top"/>
              <w:rPr>
                <w:color w:val="000000"/>
                <w:sz w:val="18"/>
                <w:szCs w:val="18"/>
                <w:lang w:val="en-US"/>
              </w:rPr>
            </w:pPr>
            <w:r>
              <w:rPr>
                <w:rFonts w:hint="eastAsia"/>
                <w:color w:val="000000"/>
                <w:sz w:val="18"/>
                <w:szCs w:val="18"/>
                <w:lang w:val="en-US"/>
              </w:rPr>
              <w:t>3.样本量：</w:t>
            </w:r>
            <w:r>
              <w:rPr>
                <w:rFonts w:ascii="Arial" w:hAnsi="Arial" w:cs="Arial" w:hint="eastAsia"/>
                <w:color w:val="000000"/>
                <w:sz w:val="18"/>
                <w:szCs w:val="18"/>
                <w:lang w:val="en-US"/>
              </w:rPr>
              <w:t>≤</w:t>
            </w:r>
            <w:r>
              <w:rPr>
                <w:rFonts w:hint="eastAsia"/>
                <w:color w:val="000000"/>
                <w:sz w:val="18"/>
                <w:szCs w:val="18"/>
                <w:lang w:val="en-US"/>
              </w:rPr>
              <w:t>95uL；；</w:t>
            </w:r>
          </w:p>
          <w:p w:rsidR="00532E6B" w:rsidRDefault="00532E6B">
            <w:pPr>
              <w:widowControl/>
              <w:textAlignment w:val="top"/>
              <w:rPr>
                <w:color w:val="000000"/>
                <w:sz w:val="18"/>
                <w:szCs w:val="18"/>
                <w:lang w:val="en-US"/>
              </w:rPr>
            </w:pPr>
            <w:r>
              <w:rPr>
                <w:rFonts w:hint="eastAsia"/>
                <w:color w:val="000000"/>
                <w:sz w:val="18"/>
                <w:szCs w:val="18"/>
                <w:lang w:val="en-US"/>
              </w:rPr>
              <w:t>4.数据存储：5000个标本检测结果；</w:t>
            </w:r>
          </w:p>
          <w:p w:rsidR="00532E6B" w:rsidRDefault="00532E6B">
            <w:pPr>
              <w:widowControl/>
              <w:textAlignment w:val="top"/>
              <w:rPr>
                <w:color w:val="000000"/>
                <w:sz w:val="18"/>
                <w:szCs w:val="18"/>
                <w:lang w:val="en-US"/>
              </w:rPr>
            </w:pPr>
            <w:r>
              <w:rPr>
                <w:rFonts w:hint="eastAsia"/>
                <w:color w:val="000000"/>
                <w:sz w:val="18"/>
                <w:szCs w:val="18"/>
                <w:lang w:val="en-US"/>
              </w:rPr>
              <w:t>5.检测项目8项以上。</w:t>
            </w:r>
          </w:p>
          <w:p w:rsidR="00532E6B" w:rsidRDefault="00532E6B">
            <w:pPr>
              <w:widowControl/>
              <w:textAlignment w:val="top"/>
              <w:rPr>
                <w:color w:val="000000"/>
                <w:sz w:val="18"/>
                <w:szCs w:val="18"/>
                <w:lang w:val="en-US"/>
              </w:rPr>
            </w:pPr>
            <w:r>
              <w:rPr>
                <w:rFonts w:hint="eastAsia"/>
                <w:color w:val="000000"/>
                <w:sz w:val="18"/>
                <w:szCs w:val="18"/>
                <w:lang w:val="en-US"/>
              </w:rPr>
              <w:t>配置要求</w:t>
            </w:r>
          </w:p>
          <w:p w:rsidR="00532E6B" w:rsidRDefault="00532E6B">
            <w:pPr>
              <w:widowControl/>
              <w:textAlignment w:val="top"/>
              <w:rPr>
                <w:color w:val="000000"/>
                <w:sz w:val="18"/>
                <w:szCs w:val="18"/>
                <w:lang w:val="en-US"/>
              </w:rPr>
            </w:pPr>
            <w:r>
              <w:rPr>
                <w:rFonts w:hint="eastAsia"/>
                <w:color w:val="000000"/>
                <w:sz w:val="18"/>
                <w:szCs w:val="18"/>
                <w:lang w:val="en-US"/>
              </w:rPr>
              <w:t>1.主机一台</w:t>
            </w:r>
          </w:p>
          <w:p w:rsidR="00532E6B" w:rsidRDefault="00532E6B">
            <w:pPr>
              <w:widowControl/>
              <w:jc w:val="both"/>
              <w:textAlignment w:val="top"/>
              <w:rPr>
                <w:color w:val="000000"/>
                <w:sz w:val="18"/>
                <w:szCs w:val="18"/>
                <w:lang w:val="en-US"/>
              </w:rPr>
            </w:pPr>
            <w:r>
              <w:rPr>
                <w:rFonts w:hint="eastAsia"/>
                <w:color w:val="000000"/>
                <w:sz w:val="18"/>
                <w:szCs w:val="18"/>
                <w:lang w:val="en-US"/>
              </w:rPr>
              <w:t>2.含配套同品牌打印机：无线热敏打印机</w:t>
            </w:r>
          </w:p>
          <w:p w:rsidR="00532E6B" w:rsidRDefault="00532E6B">
            <w:pPr>
              <w:pStyle w:val="1"/>
            </w:pPr>
            <w:r>
              <w:rPr>
                <w:rFonts w:hint="eastAsia"/>
                <w:color w:val="000000"/>
                <w:sz w:val="18"/>
                <w:szCs w:val="18"/>
              </w:rPr>
              <w:t>3.</w:t>
            </w:r>
            <w:r>
              <w:rPr>
                <w:rFonts w:hint="eastAsia"/>
                <w:color w:val="000000"/>
                <w:sz w:val="18"/>
                <w:szCs w:val="18"/>
              </w:rPr>
              <w:t>检测试剂盘</w:t>
            </w:r>
            <w:r>
              <w:rPr>
                <w:rFonts w:hint="eastAsia"/>
                <w:color w:val="000000"/>
                <w:sz w:val="18"/>
                <w:szCs w:val="18"/>
              </w:rPr>
              <w:t>10</w:t>
            </w:r>
            <w:r>
              <w:rPr>
                <w:rFonts w:hint="eastAsia"/>
                <w:color w:val="000000"/>
                <w:sz w:val="18"/>
                <w:szCs w:val="18"/>
              </w:rPr>
              <w:t>个</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1台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宠物超声洗牙工作台</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参数要求</w:t>
            </w:r>
          </w:p>
          <w:p w:rsidR="00532E6B" w:rsidRDefault="00532E6B">
            <w:pPr>
              <w:widowControl/>
              <w:jc w:val="both"/>
              <w:textAlignment w:val="top"/>
              <w:rPr>
                <w:sz w:val="18"/>
                <w:szCs w:val="18"/>
                <w:lang w:val="en-US"/>
              </w:rPr>
            </w:pPr>
            <w:r>
              <w:rPr>
                <w:rFonts w:hint="eastAsia"/>
                <w:sz w:val="18"/>
                <w:szCs w:val="18"/>
                <w:lang w:val="en-US"/>
              </w:rPr>
              <w:t>1.噪音：55-62dB；</w:t>
            </w:r>
          </w:p>
          <w:p w:rsidR="00532E6B" w:rsidRDefault="00532E6B">
            <w:pPr>
              <w:widowControl/>
              <w:jc w:val="both"/>
              <w:textAlignment w:val="top"/>
              <w:rPr>
                <w:sz w:val="18"/>
                <w:szCs w:val="18"/>
                <w:lang w:val="en-US"/>
              </w:rPr>
            </w:pPr>
            <w:r>
              <w:rPr>
                <w:rFonts w:hint="eastAsia"/>
                <w:sz w:val="18"/>
                <w:szCs w:val="18"/>
                <w:lang w:val="en-US"/>
              </w:rPr>
              <w:t>2.内置气泵。</w:t>
            </w:r>
          </w:p>
          <w:p w:rsidR="00532E6B" w:rsidRDefault="00532E6B">
            <w:pPr>
              <w:widowControl/>
              <w:jc w:val="both"/>
              <w:textAlignment w:val="top"/>
              <w:rPr>
                <w:sz w:val="18"/>
                <w:szCs w:val="18"/>
                <w:lang w:val="en-US"/>
              </w:rPr>
            </w:pPr>
            <w:r>
              <w:rPr>
                <w:rFonts w:hint="eastAsia"/>
                <w:sz w:val="18"/>
                <w:szCs w:val="18"/>
                <w:lang w:val="en-US"/>
              </w:rPr>
              <w:t>配置要求</w:t>
            </w:r>
          </w:p>
          <w:p w:rsidR="00532E6B" w:rsidRDefault="00532E6B">
            <w:pPr>
              <w:widowControl/>
              <w:jc w:val="both"/>
              <w:textAlignment w:val="top"/>
              <w:rPr>
                <w:sz w:val="18"/>
                <w:szCs w:val="18"/>
                <w:lang w:val="en-US"/>
              </w:rPr>
            </w:pPr>
            <w:r>
              <w:rPr>
                <w:rFonts w:hint="eastAsia"/>
                <w:sz w:val="18"/>
                <w:szCs w:val="18"/>
                <w:lang w:val="en-US"/>
              </w:rPr>
              <w:t>1.三用枪 一支</w:t>
            </w:r>
          </w:p>
          <w:p w:rsidR="00532E6B" w:rsidRDefault="00532E6B">
            <w:pPr>
              <w:widowControl/>
              <w:jc w:val="both"/>
              <w:textAlignment w:val="top"/>
              <w:rPr>
                <w:sz w:val="18"/>
                <w:szCs w:val="18"/>
                <w:lang w:val="en-US"/>
              </w:rPr>
            </w:pPr>
            <w:r>
              <w:rPr>
                <w:rFonts w:hint="eastAsia"/>
                <w:sz w:val="18"/>
                <w:szCs w:val="18"/>
                <w:lang w:val="en-US"/>
              </w:rPr>
              <w:t>2.弱吸器 一套</w:t>
            </w:r>
          </w:p>
          <w:p w:rsidR="00532E6B" w:rsidRDefault="00532E6B">
            <w:pPr>
              <w:widowControl/>
              <w:jc w:val="both"/>
              <w:textAlignment w:val="top"/>
              <w:rPr>
                <w:sz w:val="18"/>
                <w:szCs w:val="18"/>
                <w:lang w:val="en-US"/>
              </w:rPr>
            </w:pPr>
            <w:r>
              <w:rPr>
                <w:rFonts w:hint="eastAsia"/>
                <w:sz w:val="18"/>
                <w:szCs w:val="18"/>
                <w:lang w:val="en-US"/>
              </w:rPr>
              <w:t>3.净水瓶、污水瓶各一个</w:t>
            </w:r>
          </w:p>
          <w:p w:rsidR="00532E6B" w:rsidRDefault="00532E6B">
            <w:pPr>
              <w:widowControl/>
              <w:jc w:val="both"/>
              <w:textAlignment w:val="top"/>
              <w:rPr>
                <w:sz w:val="18"/>
                <w:szCs w:val="18"/>
                <w:lang w:val="en-US"/>
              </w:rPr>
            </w:pPr>
            <w:r>
              <w:rPr>
                <w:rFonts w:hint="eastAsia"/>
                <w:sz w:val="18"/>
                <w:szCs w:val="18"/>
                <w:lang w:val="en-US"/>
              </w:rPr>
              <w:t>4.高速收集管 二条</w:t>
            </w:r>
          </w:p>
          <w:p w:rsidR="00532E6B" w:rsidRDefault="00532E6B">
            <w:pPr>
              <w:widowControl/>
              <w:jc w:val="both"/>
              <w:textAlignment w:val="top"/>
              <w:rPr>
                <w:sz w:val="18"/>
                <w:szCs w:val="18"/>
                <w:lang w:val="en-US"/>
              </w:rPr>
            </w:pPr>
            <w:r>
              <w:rPr>
                <w:rFonts w:hint="eastAsia"/>
                <w:sz w:val="18"/>
                <w:szCs w:val="18"/>
                <w:lang w:val="en-US"/>
              </w:rPr>
              <w:t>5.低速收集管 一条</w:t>
            </w:r>
          </w:p>
          <w:p w:rsidR="00532E6B" w:rsidRDefault="00532E6B">
            <w:pPr>
              <w:widowControl/>
              <w:jc w:val="both"/>
              <w:textAlignment w:val="top"/>
              <w:rPr>
                <w:sz w:val="18"/>
                <w:szCs w:val="18"/>
                <w:lang w:val="en-US"/>
              </w:rPr>
            </w:pPr>
            <w:r>
              <w:rPr>
                <w:rFonts w:hint="eastAsia"/>
                <w:sz w:val="18"/>
                <w:szCs w:val="18"/>
                <w:lang w:val="en-US"/>
              </w:rPr>
              <w:t>6.内置气泵 一套</w:t>
            </w:r>
          </w:p>
          <w:p w:rsidR="00532E6B" w:rsidRDefault="00532E6B">
            <w:pPr>
              <w:widowControl/>
              <w:jc w:val="both"/>
              <w:textAlignment w:val="top"/>
              <w:rPr>
                <w:sz w:val="18"/>
                <w:szCs w:val="18"/>
                <w:lang w:val="en-US"/>
              </w:rPr>
            </w:pPr>
            <w:r>
              <w:rPr>
                <w:rFonts w:hint="eastAsia"/>
                <w:sz w:val="18"/>
                <w:szCs w:val="18"/>
                <w:lang w:val="en-US"/>
              </w:rPr>
              <w:t>7.内置气罐 一套</w:t>
            </w:r>
          </w:p>
          <w:p w:rsidR="00532E6B" w:rsidRDefault="00532E6B">
            <w:pPr>
              <w:widowControl/>
              <w:jc w:val="both"/>
              <w:textAlignment w:val="top"/>
              <w:rPr>
                <w:sz w:val="18"/>
                <w:szCs w:val="18"/>
                <w:lang w:val="en-US"/>
              </w:rPr>
            </w:pPr>
            <w:r>
              <w:rPr>
                <w:rFonts w:hint="eastAsia"/>
                <w:sz w:val="18"/>
                <w:szCs w:val="18"/>
                <w:lang w:val="en-US"/>
              </w:rPr>
              <w:t>8.金属器械托盘 一个</w:t>
            </w:r>
          </w:p>
          <w:p w:rsidR="00532E6B" w:rsidRDefault="00532E6B">
            <w:pPr>
              <w:widowControl/>
              <w:jc w:val="both"/>
              <w:textAlignment w:val="top"/>
              <w:rPr>
                <w:sz w:val="18"/>
                <w:szCs w:val="18"/>
                <w:lang w:val="en-US"/>
              </w:rPr>
            </w:pPr>
            <w:r>
              <w:rPr>
                <w:rFonts w:hint="eastAsia"/>
                <w:sz w:val="18"/>
                <w:szCs w:val="18"/>
                <w:lang w:val="en-US"/>
              </w:rPr>
              <w:t>9.含高、低速手钻各一套</w:t>
            </w:r>
          </w:p>
          <w:p w:rsidR="00532E6B" w:rsidRDefault="00532E6B">
            <w:pPr>
              <w:pStyle w:val="1"/>
              <w:rPr>
                <w:rFonts w:ascii="宋体" w:hAnsi="宋体" w:cs="宋体"/>
                <w:sz w:val="18"/>
                <w:szCs w:val="18"/>
              </w:rPr>
            </w:pPr>
            <w:r>
              <w:rPr>
                <w:rFonts w:ascii="宋体" w:hAnsi="宋体" w:cs="宋体" w:hint="eastAsia"/>
                <w:sz w:val="18"/>
                <w:szCs w:val="18"/>
              </w:rPr>
              <w:lastRenderedPageBreak/>
              <w:t>10.带抛光功能。</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lastRenderedPageBreak/>
              <w:t>6套</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lastRenderedPageBreak/>
              <w:t>动物心电图机</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参数要求</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1.数字六道心电图机，小动物心律全匹配，精准度高，抗干扰能力强；</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2.自带分析报告功能；</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3.手动、自动、节律分析三种工作模式；</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4.7导联波形显示和250个病例存储；</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5.交/直流两用，内置可充电锂电池；</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6.USB、RS232通讯接口（可选配ECGNET心电软件）；</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7.USB主机接口支持网络传输、外接U盘和USB打印机。</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配置要求（每台含以下设备及附件）</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主机一台</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锂电池一套</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六导联心电图线夹一套</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color w:val="FF0000"/>
                <w:sz w:val="18"/>
                <w:szCs w:val="18"/>
                <w:lang w:val="en-US"/>
              </w:rPr>
              <w:t>4台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全数字便携动物B型超声诊断仪</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textAlignment w:val="top"/>
              <w:rPr>
                <w:sz w:val="18"/>
                <w:szCs w:val="18"/>
                <w:lang w:val="en-US"/>
              </w:rPr>
            </w:pPr>
            <w:r>
              <w:rPr>
                <w:rFonts w:hint="eastAsia"/>
                <w:sz w:val="18"/>
                <w:szCs w:val="18"/>
                <w:lang w:val="en-US"/>
              </w:rPr>
              <w:t>参数要求</w:t>
            </w:r>
          </w:p>
          <w:p w:rsidR="00532E6B" w:rsidRDefault="00532E6B">
            <w:pPr>
              <w:widowControl/>
              <w:textAlignment w:val="top"/>
              <w:rPr>
                <w:sz w:val="18"/>
                <w:szCs w:val="18"/>
                <w:lang w:val="en-US"/>
              </w:rPr>
            </w:pPr>
            <w:r>
              <w:rPr>
                <w:rFonts w:hint="eastAsia"/>
                <w:sz w:val="18"/>
                <w:szCs w:val="18"/>
                <w:lang w:val="en-US"/>
              </w:rPr>
              <w:t>1.系统参数</w:t>
            </w:r>
          </w:p>
          <w:p w:rsidR="00532E6B" w:rsidRDefault="00532E6B">
            <w:pPr>
              <w:widowControl/>
              <w:textAlignment w:val="top"/>
              <w:rPr>
                <w:sz w:val="18"/>
                <w:szCs w:val="18"/>
                <w:lang w:val="en-US"/>
              </w:rPr>
            </w:pPr>
            <w:r>
              <w:rPr>
                <w:rFonts w:hint="eastAsia"/>
                <w:sz w:val="18"/>
                <w:szCs w:val="18"/>
                <w:lang w:val="en-US"/>
              </w:rPr>
              <w:t>1.1监视器≥12.1英寸LCD高清晰液晶显示器，分辨率1024*768，对比度＆亮度可调，角度可调≥30度；</w:t>
            </w:r>
          </w:p>
          <w:p w:rsidR="00532E6B" w:rsidRDefault="00532E6B">
            <w:pPr>
              <w:widowControl/>
              <w:textAlignment w:val="top"/>
              <w:rPr>
                <w:sz w:val="18"/>
                <w:szCs w:val="18"/>
                <w:lang w:val="en-US"/>
              </w:rPr>
            </w:pPr>
            <w:r>
              <w:rPr>
                <w:rFonts w:hint="eastAsia"/>
                <w:sz w:val="18"/>
                <w:szCs w:val="18"/>
                <w:lang w:val="en-US"/>
              </w:rPr>
              <w:t>1.2灰阶≥256灰阶；</w:t>
            </w:r>
          </w:p>
          <w:p w:rsidR="00532E6B" w:rsidRDefault="00532E6B">
            <w:pPr>
              <w:widowControl/>
              <w:textAlignment w:val="top"/>
              <w:rPr>
                <w:sz w:val="18"/>
                <w:szCs w:val="18"/>
                <w:lang w:val="en-US"/>
              </w:rPr>
            </w:pPr>
            <w:r>
              <w:rPr>
                <w:rFonts w:hint="eastAsia"/>
                <w:sz w:val="18"/>
                <w:szCs w:val="18"/>
                <w:lang w:val="en-US"/>
              </w:rPr>
              <w:t>1.3成像技术：全数字成像技术；</w:t>
            </w:r>
          </w:p>
          <w:p w:rsidR="00532E6B" w:rsidRDefault="00532E6B">
            <w:pPr>
              <w:widowControl/>
              <w:textAlignment w:val="top"/>
              <w:rPr>
                <w:sz w:val="18"/>
                <w:szCs w:val="18"/>
                <w:lang w:val="en-US"/>
              </w:rPr>
            </w:pPr>
            <w:r>
              <w:rPr>
                <w:rFonts w:hint="eastAsia"/>
                <w:sz w:val="18"/>
                <w:szCs w:val="18"/>
                <w:lang w:val="en-US"/>
              </w:rPr>
              <w:t>1.4具有组织谐波成像技术；</w:t>
            </w:r>
          </w:p>
          <w:p w:rsidR="00532E6B" w:rsidRDefault="00532E6B">
            <w:pPr>
              <w:widowControl/>
              <w:textAlignment w:val="top"/>
              <w:rPr>
                <w:sz w:val="18"/>
                <w:szCs w:val="18"/>
                <w:lang w:val="en-US"/>
              </w:rPr>
            </w:pPr>
            <w:r>
              <w:rPr>
                <w:rFonts w:hint="eastAsia"/>
                <w:sz w:val="18"/>
                <w:szCs w:val="18"/>
                <w:lang w:val="en-US"/>
              </w:rPr>
              <w:t>1.5具有TSI组织优化成像技术；</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asciiTheme="minorEastAsia" w:eastAsiaTheme="minorEastAsia" w:hAnsiTheme="minorEastAsia" w:cstheme="minorEastAsia" w:hint="eastAsia"/>
                <w:color w:val="000000"/>
                <w:sz w:val="18"/>
                <w:szCs w:val="18"/>
                <w:lang w:val="en-US"/>
              </w:rPr>
              <w:t>1.6质量保证：提供CMD、ISO9001等认证证书；</w:t>
            </w:r>
          </w:p>
          <w:p w:rsidR="00532E6B" w:rsidRDefault="00532E6B">
            <w:pPr>
              <w:pStyle w:val="1"/>
            </w:pPr>
            <w:r>
              <w:rPr>
                <w:rFonts w:asciiTheme="minorEastAsia" w:eastAsiaTheme="minorEastAsia" w:hAnsiTheme="minorEastAsia" w:cstheme="minorEastAsia" w:hint="eastAsia"/>
                <w:color w:val="000000"/>
                <w:sz w:val="18"/>
                <w:szCs w:val="18"/>
                <w:lang/>
              </w:rPr>
              <w:t>1.7省内有经过注册的厂家直属售后服务机构。</w:t>
            </w:r>
          </w:p>
          <w:p w:rsidR="00532E6B" w:rsidRDefault="00532E6B">
            <w:pPr>
              <w:widowControl/>
              <w:textAlignment w:val="top"/>
              <w:rPr>
                <w:sz w:val="18"/>
                <w:szCs w:val="18"/>
                <w:lang w:val="en-US"/>
              </w:rPr>
            </w:pPr>
            <w:r>
              <w:rPr>
                <w:rFonts w:hint="eastAsia"/>
                <w:sz w:val="18"/>
                <w:szCs w:val="18"/>
                <w:lang w:val="en-US"/>
              </w:rPr>
              <w:t>2.技术要求</w:t>
            </w:r>
          </w:p>
          <w:p w:rsidR="00532E6B" w:rsidRDefault="00532E6B">
            <w:pPr>
              <w:widowControl/>
              <w:textAlignment w:val="top"/>
              <w:rPr>
                <w:sz w:val="18"/>
                <w:szCs w:val="18"/>
                <w:lang w:val="en-US"/>
              </w:rPr>
            </w:pPr>
            <w:r>
              <w:rPr>
                <w:rFonts w:hint="eastAsia"/>
                <w:sz w:val="18"/>
                <w:szCs w:val="18"/>
                <w:lang w:val="en-US"/>
              </w:rPr>
              <w:t>2.1显示模式：B、B+B、B+M、M、4B、（2B+2M可加）；</w:t>
            </w:r>
          </w:p>
          <w:p w:rsidR="00532E6B" w:rsidRDefault="00532E6B">
            <w:pPr>
              <w:widowControl/>
              <w:textAlignment w:val="top"/>
              <w:rPr>
                <w:sz w:val="18"/>
                <w:szCs w:val="18"/>
                <w:lang w:val="en-US"/>
              </w:rPr>
            </w:pPr>
            <w:r>
              <w:rPr>
                <w:rFonts w:hint="eastAsia"/>
                <w:sz w:val="18"/>
                <w:szCs w:val="18"/>
                <w:lang w:val="en-US"/>
              </w:rPr>
              <w:t>2.2扫描模式：电子凸阵、电子线阵；</w:t>
            </w:r>
          </w:p>
          <w:p w:rsidR="00532E6B" w:rsidRDefault="00532E6B">
            <w:pPr>
              <w:widowControl/>
              <w:textAlignment w:val="top"/>
              <w:rPr>
                <w:sz w:val="18"/>
                <w:szCs w:val="18"/>
                <w:lang w:val="en-US"/>
              </w:rPr>
            </w:pPr>
            <w:r>
              <w:rPr>
                <w:rFonts w:hint="eastAsia"/>
                <w:sz w:val="18"/>
                <w:szCs w:val="18"/>
                <w:lang w:val="en-US"/>
              </w:rPr>
              <w:t>2.3扫描深度≥24cm；</w:t>
            </w:r>
          </w:p>
          <w:p w:rsidR="00532E6B" w:rsidRDefault="00532E6B">
            <w:pPr>
              <w:widowControl/>
              <w:textAlignment w:val="top"/>
              <w:rPr>
                <w:sz w:val="18"/>
                <w:szCs w:val="18"/>
                <w:lang w:val="en-US"/>
              </w:rPr>
            </w:pPr>
            <w:r>
              <w:rPr>
                <w:rFonts w:hint="eastAsia"/>
                <w:sz w:val="18"/>
                <w:szCs w:val="18"/>
                <w:lang w:val="en-US"/>
              </w:rPr>
              <w:t>2.4扫描角度：凸阵≥80°，腔内探头≥140°,可实时调节改变；</w:t>
            </w:r>
          </w:p>
          <w:p w:rsidR="00532E6B" w:rsidRDefault="00532E6B">
            <w:pPr>
              <w:widowControl/>
              <w:textAlignment w:val="top"/>
              <w:rPr>
                <w:sz w:val="18"/>
                <w:szCs w:val="18"/>
                <w:lang w:val="en-US"/>
              </w:rPr>
            </w:pPr>
            <w:r>
              <w:rPr>
                <w:rFonts w:hint="eastAsia"/>
                <w:sz w:val="18"/>
                <w:szCs w:val="18"/>
                <w:lang w:val="en-US"/>
              </w:rPr>
              <w:t>2.5图像调整：左右、上下可调；</w:t>
            </w:r>
          </w:p>
          <w:p w:rsidR="00532E6B" w:rsidRDefault="00532E6B">
            <w:pPr>
              <w:widowControl/>
              <w:textAlignment w:val="top"/>
              <w:rPr>
                <w:sz w:val="18"/>
                <w:szCs w:val="18"/>
                <w:lang w:val="en-US"/>
              </w:rPr>
            </w:pPr>
            <w:r>
              <w:rPr>
                <w:rFonts w:hint="eastAsia"/>
                <w:sz w:val="18"/>
                <w:szCs w:val="18"/>
                <w:lang w:val="en-US"/>
              </w:rPr>
              <w:t>*2.6图像动态范围≥180db，屏幕可视，最少调节5dB；</w:t>
            </w:r>
          </w:p>
          <w:p w:rsidR="00532E6B" w:rsidRDefault="00532E6B">
            <w:pPr>
              <w:widowControl/>
              <w:textAlignment w:val="top"/>
              <w:rPr>
                <w:sz w:val="18"/>
                <w:szCs w:val="18"/>
                <w:lang w:val="en-US"/>
              </w:rPr>
            </w:pPr>
            <w:r>
              <w:rPr>
                <w:rFonts w:hint="eastAsia"/>
                <w:sz w:val="18"/>
                <w:szCs w:val="18"/>
                <w:lang w:val="en-US"/>
              </w:rPr>
              <w:t>*2.7图像帧频：最大帧频≥200帧/秒以上；</w:t>
            </w:r>
          </w:p>
          <w:p w:rsidR="00532E6B" w:rsidRDefault="00532E6B">
            <w:pPr>
              <w:widowControl/>
              <w:textAlignment w:val="top"/>
              <w:rPr>
                <w:sz w:val="18"/>
                <w:szCs w:val="18"/>
                <w:lang w:val="en-US"/>
              </w:rPr>
            </w:pPr>
            <w:r>
              <w:rPr>
                <w:rFonts w:hint="eastAsia"/>
                <w:sz w:val="18"/>
                <w:szCs w:val="18"/>
                <w:lang w:val="en-US"/>
              </w:rPr>
              <w:t>*2.8 凸阵探头：变频+宽频，≥5段，频率:5.0-8.5MHz，具备谐波功能，线阵探头最高频率10MHz以上；</w:t>
            </w:r>
          </w:p>
          <w:p w:rsidR="00532E6B" w:rsidRDefault="00532E6B">
            <w:pPr>
              <w:widowControl/>
              <w:textAlignment w:val="top"/>
              <w:rPr>
                <w:sz w:val="18"/>
                <w:szCs w:val="18"/>
                <w:lang w:val="en-US"/>
              </w:rPr>
            </w:pPr>
            <w:r>
              <w:rPr>
                <w:rFonts w:hint="eastAsia"/>
                <w:sz w:val="18"/>
                <w:szCs w:val="18"/>
                <w:lang w:val="en-US"/>
              </w:rPr>
              <w:t>*3.计测功能：</w:t>
            </w:r>
          </w:p>
          <w:p w:rsidR="00532E6B" w:rsidRDefault="00532E6B">
            <w:pPr>
              <w:widowControl/>
              <w:textAlignment w:val="top"/>
              <w:rPr>
                <w:sz w:val="18"/>
                <w:szCs w:val="18"/>
                <w:lang w:val="en-US"/>
              </w:rPr>
            </w:pPr>
            <w:r>
              <w:rPr>
                <w:rFonts w:hint="eastAsia"/>
                <w:sz w:val="18"/>
                <w:szCs w:val="18"/>
                <w:lang w:val="en-US"/>
              </w:rPr>
              <w:t>3.1 B常规测量：距离、周长/面积（椭圆法，描迹法）、体积（两轴法，三轴法)、比率、狭窄比（距离，面积）、角度、直方图（矩形，椭圆，描迹法）、断面图；</w:t>
            </w:r>
          </w:p>
          <w:p w:rsidR="00532E6B" w:rsidRDefault="00532E6B">
            <w:pPr>
              <w:widowControl/>
              <w:textAlignment w:val="top"/>
              <w:rPr>
                <w:sz w:val="18"/>
                <w:szCs w:val="18"/>
                <w:lang w:val="en-US"/>
              </w:rPr>
            </w:pPr>
            <w:r>
              <w:rPr>
                <w:rFonts w:hint="eastAsia"/>
                <w:sz w:val="18"/>
                <w:szCs w:val="18"/>
                <w:lang w:val="en-US"/>
              </w:rPr>
              <w:t>3.2 M常规测量：距离、时间、斜率、心率；</w:t>
            </w:r>
          </w:p>
          <w:p w:rsidR="00532E6B" w:rsidRDefault="00532E6B">
            <w:pPr>
              <w:widowControl/>
              <w:jc w:val="both"/>
              <w:textAlignment w:val="top"/>
              <w:rPr>
                <w:sz w:val="18"/>
                <w:szCs w:val="18"/>
                <w:lang w:val="en-US"/>
              </w:rPr>
            </w:pPr>
            <w:r>
              <w:rPr>
                <w:rFonts w:hint="eastAsia"/>
                <w:sz w:val="18"/>
                <w:szCs w:val="18"/>
                <w:lang w:val="en-US"/>
              </w:rPr>
              <w:t>3.3动物产科测量：头臀径（CRL）、胎囊直径（GSD）、颅横径（HD）、肝最大径（BD）、HD&amp;BD至少五种动物</w:t>
            </w:r>
          </w:p>
          <w:p w:rsidR="00532E6B" w:rsidRDefault="00532E6B">
            <w:pPr>
              <w:widowControl/>
              <w:jc w:val="both"/>
              <w:textAlignment w:val="top"/>
              <w:rPr>
                <w:sz w:val="18"/>
                <w:szCs w:val="18"/>
                <w:lang w:val="en-US"/>
              </w:rPr>
            </w:pPr>
            <w:r>
              <w:rPr>
                <w:rFonts w:hint="eastAsia"/>
                <w:sz w:val="18"/>
                <w:szCs w:val="18"/>
                <w:lang w:val="en-US"/>
              </w:rPr>
              <w:t>配置要求：</w:t>
            </w:r>
          </w:p>
          <w:p w:rsidR="00532E6B" w:rsidRDefault="00532E6B">
            <w:pPr>
              <w:widowControl/>
              <w:jc w:val="both"/>
              <w:textAlignment w:val="top"/>
              <w:rPr>
                <w:sz w:val="18"/>
                <w:szCs w:val="18"/>
                <w:lang w:val="en-US"/>
              </w:rPr>
            </w:pPr>
            <w:r>
              <w:rPr>
                <w:rFonts w:hint="eastAsia"/>
                <w:sz w:val="18"/>
                <w:szCs w:val="18"/>
                <w:lang w:val="en-US"/>
              </w:rPr>
              <w:t>主机一台</w:t>
            </w:r>
          </w:p>
          <w:p w:rsidR="00532E6B" w:rsidRDefault="00532E6B">
            <w:pPr>
              <w:widowControl/>
              <w:jc w:val="both"/>
              <w:textAlignment w:val="top"/>
              <w:rPr>
                <w:sz w:val="18"/>
                <w:szCs w:val="18"/>
                <w:lang w:val="en-US"/>
              </w:rPr>
            </w:pPr>
            <w:r>
              <w:rPr>
                <w:rFonts w:hint="eastAsia"/>
                <w:sz w:val="18"/>
                <w:szCs w:val="18"/>
                <w:lang w:val="en-US"/>
              </w:rPr>
              <w:t>5-8MHz微凸探头一把</w:t>
            </w:r>
          </w:p>
          <w:p w:rsidR="00532E6B" w:rsidRDefault="00532E6B">
            <w:pPr>
              <w:widowControl/>
              <w:textAlignment w:val="top"/>
              <w:rPr>
                <w:rFonts w:asciiTheme="minorEastAsia" w:eastAsiaTheme="minorEastAsia" w:hAnsiTheme="minorEastAsia" w:cstheme="minorEastAsia"/>
                <w:color w:val="000000"/>
                <w:sz w:val="18"/>
                <w:szCs w:val="18"/>
                <w:lang w:val="en-US"/>
              </w:rPr>
            </w:pPr>
            <w:r>
              <w:rPr>
                <w:rFonts w:hint="eastAsia"/>
                <w:sz w:val="18"/>
                <w:szCs w:val="18"/>
                <w:lang w:val="en-US"/>
              </w:rPr>
              <w:t>10MHz以上凸阵探头一把</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4</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color w:val="000000" w:themeColor="text1"/>
                <w:sz w:val="18"/>
                <w:szCs w:val="18"/>
                <w:lang w:val="en-US"/>
              </w:rPr>
              <w:lastRenderedPageBreak/>
              <w:t>动物专用血糖分析仪</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参数要求</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1.检查样品：全血，毛细管或静脉采血</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2.样品量：≤0.3微升，毛细管或静脉采血</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3.结果范围：20-750mg/dL或1.1-41.7mmol/L</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4.测定单位：mg/dl或</w:t>
            </w:r>
            <w:proofErr w:type="spellStart"/>
            <w:r>
              <w:rPr>
                <w:rFonts w:hint="eastAsia"/>
                <w:color w:val="000000" w:themeColor="text1"/>
                <w:sz w:val="18"/>
                <w:szCs w:val="18"/>
                <w:lang w:val="en-US"/>
              </w:rPr>
              <w:t>mmol</w:t>
            </w:r>
            <w:proofErr w:type="spellEnd"/>
            <w:r>
              <w:rPr>
                <w:rFonts w:hint="eastAsia"/>
                <w:color w:val="000000" w:themeColor="text1"/>
                <w:sz w:val="18"/>
                <w:szCs w:val="18"/>
                <w:lang w:val="en-US"/>
              </w:rPr>
              <w:t>/L</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5.红细胞比容：15%-65%</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6.记忆性能：带有日期和时间的250条血糖和对照液检测记录</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配置要求</w:t>
            </w:r>
          </w:p>
          <w:p w:rsidR="00532E6B" w:rsidRDefault="00532E6B">
            <w:pPr>
              <w:widowControl/>
              <w:textAlignment w:val="top"/>
              <w:rPr>
                <w:color w:val="000000" w:themeColor="text1"/>
                <w:sz w:val="18"/>
                <w:szCs w:val="18"/>
                <w:lang w:val="en-US"/>
              </w:rPr>
            </w:pPr>
            <w:r>
              <w:rPr>
                <w:rFonts w:hint="eastAsia"/>
                <w:color w:val="000000" w:themeColor="text1"/>
                <w:sz w:val="18"/>
                <w:szCs w:val="18"/>
                <w:lang w:val="en-US"/>
              </w:rPr>
              <w:t>主机一台</w:t>
            </w:r>
          </w:p>
          <w:p w:rsidR="00532E6B" w:rsidRDefault="00532E6B">
            <w:pPr>
              <w:widowControl/>
              <w:jc w:val="both"/>
              <w:textAlignment w:val="top"/>
              <w:rPr>
                <w:sz w:val="18"/>
                <w:szCs w:val="18"/>
                <w:lang w:val="en-US"/>
              </w:rPr>
            </w:pPr>
            <w:r>
              <w:rPr>
                <w:rFonts w:hint="eastAsia"/>
                <w:color w:val="000000" w:themeColor="text1"/>
                <w:sz w:val="18"/>
                <w:szCs w:val="18"/>
                <w:lang w:val="en-US"/>
              </w:rPr>
              <w:t>配套检测试剂条50个</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color w:val="FF0000"/>
                <w:sz w:val="18"/>
                <w:szCs w:val="18"/>
                <w:lang w:val="en-US"/>
              </w:rPr>
            </w:pPr>
            <w:r>
              <w:rPr>
                <w:rFonts w:cs="Arial" w:hint="eastAsia"/>
                <w:color w:val="FF0000"/>
                <w:sz w:val="18"/>
                <w:szCs w:val="18"/>
                <w:lang w:val="en-US"/>
              </w:rPr>
              <w:t>4</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color w:val="000000" w:themeColor="text1"/>
                <w:sz w:val="18"/>
                <w:szCs w:val="18"/>
                <w:lang w:val="en-US"/>
              </w:rPr>
            </w:pPr>
            <w:r>
              <w:rPr>
                <w:rFonts w:hint="eastAsia"/>
                <w:color w:val="000000" w:themeColor="text1"/>
                <w:sz w:val="18"/>
                <w:szCs w:val="18"/>
                <w:lang w:val="en-US"/>
              </w:rPr>
              <w:t>麻醉咽喉镜</w:t>
            </w:r>
          </w:p>
        </w:tc>
        <w:tc>
          <w:tcPr>
            <w:tcW w:w="5528" w:type="dxa"/>
            <w:gridSpan w:val="3"/>
            <w:tcBorders>
              <w:tl2br w:val="nil"/>
              <w:tr2bl w:val="nil"/>
            </w:tcBorders>
            <w:shd w:val="clear" w:color="auto" w:fill="auto"/>
            <w:tcMar>
              <w:top w:w="15" w:type="dxa"/>
              <w:left w:w="15" w:type="dxa"/>
              <w:right w:w="15" w:type="dxa"/>
            </w:tcMar>
          </w:tcPr>
          <w:p w:rsidR="00532E6B" w:rsidRDefault="00532E6B">
            <w:pPr>
              <w:jc w:val="both"/>
              <w:rPr>
                <w:sz w:val="18"/>
                <w:szCs w:val="18"/>
              </w:rPr>
            </w:pPr>
            <w:r>
              <w:rPr>
                <w:rFonts w:hint="eastAsia"/>
                <w:sz w:val="18"/>
                <w:szCs w:val="18"/>
              </w:rPr>
              <w:t>参数要求</w:t>
            </w:r>
          </w:p>
          <w:p w:rsidR="00532E6B" w:rsidRDefault="00532E6B">
            <w:pPr>
              <w:jc w:val="both"/>
              <w:rPr>
                <w:sz w:val="18"/>
                <w:szCs w:val="18"/>
              </w:rPr>
            </w:pPr>
            <w:r>
              <w:rPr>
                <w:rFonts w:hint="eastAsia"/>
                <w:sz w:val="18"/>
                <w:szCs w:val="18"/>
                <w:lang w:val="en-US"/>
              </w:rPr>
              <w:t>1.光源：</w:t>
            </w:r>
            <w:r>
              <w:rPr>
                <w:rFonts w:hint="eastAsia"/>
                <w:sz w:val="18"/>
                <w:szCs w:val="18"/>
              </w:rPr>
              <w:t>LED冷光源</w:t>
            </w:r>
          </w:p>
          <w:p w:rsidR="00532E6B" w:rsidRDefault="00532E6B">
            <w:pPr>
              <w:jc w:val="both"/>
              <w:rPr>
                <w:sz w:val="18"/>
                <w:szCs w:val="18"/>
                <w:lang w:val="en-US"/>
              </w:rPr>
            </w:pPr>
            <w:r>
              <w:rPr>
                <w:rFonts w:hint="eastAsia"/>
                <w:sz w:val="18"/>
                <w:szCs w:val="18"/>
                <w:lang w:val="en-US"/>
              </w:rPr>
              <w:t>2.材质：不锈钢</w:t>
            </w:r>
          </w:p>
          <w:p w:rsidR="00532E6B" w:rsidRDefault="00532E6B">
            <w:pPr>
              <w:jc w:val="both"/>
              <w:rPr>
                <w:sz w:val="18"/>
                <w:szCs w:val="18"/>
                <w:lang w:val="en-US"/>
              </w:rPr>
            </w:pPr>
            <w:r>
              <w:rPr>
                <w:rFonts w:hint="eastAsia"/>
                <w:sz w:val="18"/>
                <w:szCs w:val="18"/>
                <w:lang w:val="en-US"/>
              </w:rPr>
              <w:t>3.镜片尺寸：</w:t>
            </w:r>
            <w:r>
              <w:rPr>
                <w:rFonts w:hint="eastAsia"/>
                <w:sz w:val="18"/>
                <w:szCs w:val="18"/>
              </w:rPr>
              <w:t>0号：75mm、1号：100mm、2号：155mm、3号：195mm、4号：250mm</w:t>
            </w:r>
          </w:p>
          <w:p w:rsidR="00532E6B" w:rsidRDefault="00532E6B" w:rsidP="00EF0E0F">
            <w:pPr>
              <w:jc w:val="both"/>
              <w:rPr>
                <w:sz w:val="18"/>
                <w:szCs w:val="18"/>
                <w:lang w:val="en-US"/>
              </w:rPr>
            </w:pPr>
            <w:r>
              <w:rPr>
                <w:rFonts w:hint="eastAsia"/>
                <w:sz w:val="18"/>
                <w:szCs w:val="18"/>
                <w:lang w:val="en-US"/>
              </w:rPr>
              <w:t>配置要求</w:t>
            </w:r>
          </w:p>
          <w:p w:rsidR="00532E6B" w:rsidRDefault="00532E6B" w:rsidP="00EF0E0F">
            <w:pPr>
              <w:jc w:val="both"/>
              <w:rPr>
                <w:color w:val="000000" w:themeColor="text1"/>
                <w:sz w:val="18"/>
                <w:szCs w:val="18"/>
                <w:lang/>
              </w:rPr>
            </w:pPr>
            <w:r>
              <w:rPr>
                <w:rFonts w:hint="eastAsia"/>
                <w:sz w:val="18"/>
                <w:szCs w:val="18"/>
                <w:lang w:val="en-US"/>
              </w:rPr>
              <w:t>主机1台、镜片5个、</w:t>
            </w:r>
            <w:r>
              <w:rPr>
                <w:rFonts w:hint="eastAsia"/>
                <w:sz w:val="18"/>
                <w:szCs w:val="18"/>
                <w:lang w:val="en-US"/>
              </w:rPr>
              <w:t>电池两节、</w:t>
            </w:r>
            <w:r>
              <w:rPr>
                <w:rFonts w:hint="eastAsia"/>
                <w:sz w:val="18"/>
                <w:szCs w:val="18"/>
                <w:lang/>
              </w:rPr>
              <w:t>备用灯泡两颗</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color w:val="FF0000"/>
                <w:sz w:val="18"/>
                <w:szCs w:val="18"/>
                <w:lang w:val="en-US"/>
              </w:rPr>
            </w:pPr>
            <w:r>
              <w:rPr>
                <w:rFonts w:cs="Arial" w:hint="eastAsia"/>
                <w:color w:val="FF0000"/>
                <w:sz w:val="18"/>
                <w:szCs w:val="18"/>
                <w:lang w:val="en-US"/>
              </w:rPr>
              <w:t>1</w:t>
            </w:r>
            <w:r>
              <w:rPr>
                <w:rFonts w:cs="Arial"/>
                <w:color w:val="FF0000"/>
                <w:sz w:val="18"/>
                <w:szCs w:val="18"/>
                <w:lang w:val="en-US"/>
              </w:rPr>
              <w:t>3</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color w:val="000000" w:themeColor="text1"/>
                <w:sz w:val="18"/>
                <w:szCs w:val="18"/>
                <w:lang w:val="en-US"/>
              </w:rPr>
            </w:pPr>
            <w:r>
              <w:rPr>
                <w:rFonts w:hint="eastAsia"/>
                <w:color w:val="000000" w:themeColor="text1"/>
                <w:sz w:val="18"/>
                <w:szCs w:val="18"/>
                <w:lang w:val="en-US"/>
              </w:rPr>
              <w:t>生物显微镜</w:t>
            </w:r>
          </w:p>
        </w:tc>
        <w:tc>
          <w:tcPr>
            <w:tcW w:w="5528" w:type="dxa"/>
            <w:gridSpan w:val="3"/>
            <w:tcBorders>
              <w:tl2br w:val="nil"/>
              <w:tr2bl w:val="nil"/>
            </w:tcBorders>
            <w:shd w:val="clear" w:color="auto" w:fill="auto"/>
            <w:tcMar>
              <w:top w:w="15" w:type="dxa"/>
              <w:left w:w="15" w:type="dxa"/>
              <w:right w:w="15" w:type="dxa"/>
            </w:tcMar>
          </w:tcPr>
          <w:p w:rsidR="00532E6B" w:rsidRDefault="00532E6B" w:rsidP="00EF0E0F">
            <w:pPr>
              <w:jc w:val="both"/>
              <w:rPr>
                <w:sz w:val="18"/>
                <w:szCs w:val="18"/>
              </w:rPr>
            </w:pPr>
            <w:r>
              <w:rPr>
                <w:rFonts w:hint="eastAsia"/>
                <w:sz w:val="18"/>
                <w:szCs w:val="18"/>
              </w:rPr>
              <w:t>参数要求</w:t>
            </w:r>
          </w:p>
          <w:p w:rsidR="00532E6B" w:rsidRPr="00565883" w:rsidRDefault="00532E6B" w:rsidP="00565883">
            <w:pPr>
              <w:pStyle w:val="aa"/>
              <w:widowControl/>
              <w:numPr>
                <w:ilvl w:val="0"/>
                <w:numId w:val="11"/>
              </w:numPr>
              <w:ind w:left="237" w:firstLineChars="0" w:hanging="237"/>
              <w:jc w:val="both"/>
              <w:textAlignment w:val="top"/>
              <w:rPr>
                <w:rStyle w:val="font11"/>
                <w:rFonts w:ascii="宋体" w:hAnsi="宋体"/>
                <w:lang w:val="en-US"/>
              </w:rPr>
            </w:pPr>
            <w:r w:rsidRPr="00565883">
              <w:rPr>
                <w:rStyle w:val="font11"/>
                <w:rFonts w:ascii="宋体" w:hAnsi="宋体"/>
                <w:lang w:val="en-US"/>
              </w:rPr>
              <w:t>带</w:t>
            </w:r>
            <w:r w:rsidRPr="00565883">
              <w:rPr>
                <w:rStyle w:val="font11"/>
                <w:rFonts w:ascii="宋体" w:hAnsi="宋体" w:hint="eastAsia"/>
                <w:lang w:val="en-US"/>
              </w:rPr>
              <w:t>显示</w:t>
            </w:r>
            <w:r w:rsidRPr="00565883">
              <w:rPr>
                <w:rStyle w:val="font11"/>
                <w:rFonts w:ascii="宋体" w:hAnsi="宋体"/>
                <w:lang w:val="en-US"/>
              </w:rPr>
              <w:t>屏数码生物显微镜</w:t>
            </w:r>
          </w:p>
          <w:p w:rsidR="00532E6B" w:rsidRPr="00565883" w:rsidRDefault="00532E6B" w:rsidP="00565883">
            <w:pPr>
              <w:pStyle w:val="1"/>
              <w:numPr>
                <w:ilvl w:val="0"/>
                <w:numId w:val="11"/>
              </w:numPr>
              <w:ind w:left="237" w:hanging="237"/>
              <w:rPr>
                <w:sz w:val="18"/>
                <w:szCs w:val="18"/>
                <w:lang/>
              </w:rPr>
            </w:pPr>
            <w:r w:rsidRPr="00565883">
              <w:rPr>
                <w:rFonts w:hint="eastAsia"/>
                <w:sz w:val="18"/>
                <w:szCs w:val="18"/>
                <w:lang/>
              </w:rPr>
              <w:t>无限远色差校正系统</w:t>
            </w:r>
          </w:p>
          <w:p w:rsidR="00532E6B" w:rsidRPr="00565883" w:rsidRDefault="00532E6B" w:rsidP="00565883">
            <w:pPr>
              <w:pStyle w:val="aa"/>
              <w:widowControl/>
              <w:numPr>
                <w:ilvl w:val="0"/>
                <w:numId w:val="11"/>
              </w:numPr>
              <w:ind w:left="237" w:firstLineChars="0" w:hanging="237"/>
              <w:jc w:val="both"/>
              <w:textAlignment w:val="top"/>
              <w:rPr>
                <w:rStyle w:val="font11"/>
                <w:rFonts w:ascii="宋体" w:hAnsi="宋体"/>
                <w:lang w:val="en-US"/>
              </w:rPr>
            </w:pPr>
            <w:r w:rsidRPr="00565883">
              <w:rPr>
                <w:rStyle w:val="font11"/>
                <w:rFonts w:ascii="宋体" w:hAnsi="宋体" w:hint="eastAsia"/>
                <w:lang w:val="en-US"/>
              </w:rPr>
              <w:t>标准1</w:t>
            </w:r>
            <w:r w:rsidRPr="00565883">
              <w:rPr>
                <w:rStyle w:val="font11"/>
                <w:rFonts w:ascii="宋体" w:hAnsi="宋体"/>
                <w:lang w:val="en-US"/>
              </w:rPr>
              <w:t>95</w:t>
            </w:r>
            <w:r w:rsidRPr="00565883">
              <w:rPr>
                <w:rStyle w:val="font11"/>
                <w:rFonts w:ascii="宋体" w:hAnsi="宋体" w:hint="eastAsia"/>
                <w:lang w:val="en-US"/>
              </w:rPr>
              <w:t>消色差物镜</w:t>
            </w:r>
            <w:r w:rsidRPr="00565883">
              <w:rPr>
                <w:rStyle w:val="font11"/>
                <w:rFonts w:ascii="宋体" w:hAnsi="宋体"/>
                <w:lang w:val="en-US"/>
              </w:rPr>
              <w:t>4X/0.1，10X/0.25，40X/0.65（弹簧）</w:t>
            </w:r>
          </w:p>
          <w:p w:rsidR="00532E6B" w:rsidRPr="00565883" w:rsidRDefault="00532E6B" w:rsidP="00565883">
            <w:pPr>
              <w:pStyle w:val="aa"/>
              <w:widowControl/>
              <w:numPr>
                <w:ilvl w:val="0"/>
                <w:numId w:val="11"/>
              </w:numPr>
              <w:ind w:left="237" w:firstLineChars="0" w:hanging="237"/>
              <w:jc w:val="both"/>
              <w:textAlignment w:val="top"/>
              <w:rPr>
                <w:rStyle w:val="font11"/>
                <w:rFonts w:ascii="宋体" w:hAnsi="宋体"/>
                <w:lang w:val="en-US"/>
              </w:rPr>
            </w:pPr>
            <w:r w:rsidRPr="00565883">
              <w:rPr>
                <w:rStyle w:val="font11"/>
                <w:rFonts w:ascii="宋体" w:hAnsi="宋体"/>
                <w:lang w:val="en-US"/>
              </w:rPr>
              <w:t>广角目镜</w:t>
            </w:r>
            <w:r w:rsidRPr="00565883">
              <w:rPr>
                <w:rStyle w:val="font11"/>
                <w:rFonts w:ascii="宋体" w:hAnsi="宋体" w:hint="eastAsia"/>
                <w:lang w:val="en-US"/>
              </w:rPr>
              <w:t>W</w:t>
            </w:r>
            <w:r w:rsidRPr="00565883">
              <w:rPr>
                <w:rStyle w:val="font11"/>
                <w:rFonts w:ascii="宋体" w:hAnsi="宋体"/>
                <w:lang w:val="en-US"/>
              </w:rPr>
              <w:t>10X/18</w:t>
            </w:r>
          </w:p>
          <w:p w:rsidR="00532E6B" w:rsidRPr="00565883" w:rsidRDefault="00532E6B" w:rsidP="00565883">
            <w:pPr>
              <w:pStyle w:val="1"/>
              <w:numPr>
                <w:ilvl w:val="0"/>
                <w:numId w:val="11"/>
              </w:numPr>
              <w:ind w:left="237" w:hanging="237"/>
              <w:rPr>
                <w:rStyle w:val="font11"/>
                <w:rFonts w:ascii="宋体" w:hAnsi="宋体"/>
                <w:lang/>
              </w:rPr>
            </w:pPr>
            <w:r w:rsidRPr="00565883">
              <w:rPr>
                <w:rStyle w:val="font11"/>
                <w:rFonts w:ascii="宋体" w:hAnsi="宋体"/>
                <w:lang/>
              </w:rPr>
              <w:t>0.65聚光镜</w:t>
            </w:r>
          </w:p>
          <w:p w:rsidR="00532E6B" w:rsidRPr="00565883" w:rsidRDefault="00532E6B" w:rsidP="00565883">
            <w:pPr>
              <w:pStyle w:val="1"/>
              <w:numPr>
                <w:ilvl w:val="0"/>
                <w:numId w:val="11"/>
              </w:numPr>
              <w:ind w:left="237" w:hanging="237"/>
              <w:rPr>
                <w:sz w:val="18"/>
                <w:szCs w:val="18"/>
                <w:lang/>
              </w:rPr>
            </w:pPr>
            <w:r w:rsidRPr="00565883">
              <w:rPr>
                <w:rStyle w:val="font11"/>
                <w:rFonts w:ascii="宋体" w:hAnsi="宋体"/>
                <w:lang/>
              </w:rPr>
              <w:t>LE</w:t>
            </w:r>
            <w:r w:rsidRPr="00565883">
              <w:rPr>
                <w:rStyle w:val="font11"/>
                <w:rFonts w:ascii="宋体" w:hAnsi="宋体" w:hint="eastAsia"/>
                <w:lang/>
              </w:rPr>
              <w:t>D</w:t>
            </w:r>
            <w:r w:rsidRPr="00565883">
              <w:rPr>
                <w:rStyle w:val="font11"/>
                <w:rFonts w:ascii="宋体" w:hAnsi="宋体"/>
                <w:lang/>
              </w:rPr>
              <w:t>可调光源</w:t>
            </w:r>
          </w:p>
          <w:p w:rsidR="00532E6B" w:rsidRPr="00565883" w:rsidRDefault="00532E6B" w:rsidP="00565883">
            <w:pPr>
              <w:pStyle w:val="aa"/>
              <w:widowControl/>
              <w:numPr>
                <w:ilvl w:val="0"/>
                <w:numId w:val="11"/>
              </w:numPr>
              <w:ind w:left="237" w:firstLineChars="0" w:hanging="237"/>
              <w:jc w:val="both"/>
              <w:textAlignment w:val="top"/>
              <w:rPr>
                <w:rStyle w:val="font11"/>
                <w:rFonts w:ascii="宋体" w:hAnsi="宋体"/>
                <w:lang w:val="en-US"/>
              </w:rPr>
            </w:pPr>
            <w:r>
              <w:rPr>
                <w:rStyle w:val="font11"/>
                <w:rFonts w:ascii="宋体" w:hAnsi="宋体"/>
                <w:lang w:val="en-US"/>
              </w:rPr>
              <w:t>平板电脑</w:t>
            </w:r>
            <w:r w:rsidRPr="00565883">
              <w:rPr>
                <w:rStyle w:val="font11"/>
                <w:rFonts w:ascii="宋体" w:hAnsi="宋体" w:hint="eastAsia"/>
                <w:lang w:val="en-US"/>
              </w:rPr>
              <w:t>显示屏尺寸≥8寸，自带操作系统、可拍照、可测量、可充电使用</w:t>
            </w:r>
          </w:p>
          <w:p w:rsidR="00532E6B" w:rsidRDefault="00532E6B" w:rsidP="00EF0E0F">
            <w:pPr>
              <w:pStyle w:val="1"/>
              <w:numPr>
                <w:ilvl w:val="0"/>
                <w:numId w:val="11"/>
              </w:numPr>
              <w:ind w:left="237" w:hanging="237"/>
              <w:rPr>
                <w:sz w:val="18"/>
                <w:szCs w:val="18"/>
                <w:lang/>
              </w:rPr>
            </w:pPr>
            <w:r w:rsidRPr="00565883">
              <w:rPr>
                <w:rFonts w:hint="eastAsia"/>
                <w:sz w:val="18"/>
                <w:szCs w:val="18"/>
                <w:lang/>
              </w:rPr>
              <w:t>摄像头</w:t>
            </w:r>
            <w:r>
              <w:rPr>
                <w:rFonts w:hint="eastAsia"/>
                <w:sz w:val="18"/>
                <w:szCs w:val="18"/>
                <w:lang/>
              </w:rPr>
              <w:t>要求与显微镜同一品牌，静态像素</w:t>
            </w:r>
            <w:r w:rsidRPr="00565883">
              <w:rPr>
                <w:rFonts w:hint="eastAsia"/>
                <w:sz w:val="18"/>
                <w:szCs w:val="18"/>
                <w:lang/>
              </w:rPr>
              <w:t>≥</w:t>
            </w:r>
            <w:r w:rsidRPr="00565883">
              <w:rPr>
                <w:rFonts w:hint="eastAsia"/>
                <w:sz w:val="18"/>
                <w:szCs w:val="18"/>
                <w:lang/>
              </w:rPr>
              <w:t>4</w:t>
            </w:r>
            <w:r w:rsidRPr="00565883">
              <w:rPr>
                <w:sz w:val="18"/>
                <w:szCs w:val="18"/>
                <w:lang/>
              </w:rPr>
              <w:t>.0</w:t>
            </w:r>
            <w:r w:rsidRPr="00565883">
              <w:rPr>
                <w:rFonts w:hint="eastAsia"/>
                <w:sz w:val="18"/>
                <w:szCs w:val="18"/>
                <w:lang/>
              </w:rPr>
              <w:t>M</w:t>
            </w:r>
            <w:r w:rsidRPr="00565883">
              <w:rPr>
                <w:rFonts w:hint="eastAsia"/>
                <w:sz w:val="18"/>
                <w:szCs w:val="18"/>
                <w:lang/>
              </w:rPr>
              <w:t>（</w:t>
            </w:r>
            <w:r w:rsidRPr="00565883">
              <w:rPr>
                <w:rFonts w:hint="eastAsia"/>
                <w:sz w:val="18"/>
                <w:szCs w:val="18"/>
                <w:lang/>
              </w:rPr>
              <w:t>2</w:t>
            </w:r>
            <w:r w:rsidRPr="00565883">
              <w:rPr>
                <w:sz w:val="18"/>
                <w:szCs w:val="18"/>
                <w:lang/>
              </w:rPr>
              <w:t>592*1520</w:t>
            </w:r>
            <w:r w:rsidRPr="00565883">
              <w:rPr>
                <w:rFonts w:hint="eastAsia"/>
                <w:sz w:val="18"/>
                <w:szCs w:val="18"/>
                <w:lang/>
              </w:rPr>
              <w:t>）</w:t>
            </w:r>
            <w:r>
              <w:rPr>
                <w:rFonts w:hint="eastAsia"/>
                <w:sz w:val="18"/>
                <w:szCs w:val="18"/>
                <w:lang/>
              </w:rPr>
              <w:t>，</w:t>
            </w:r>
            <w:r w:rsidRPr="00565883">
              <w:rPr>
                <w:rFonts w:hint="eastAsia"/>
                <w:sz w:val="18"/>
                <w:szCs w:val="18"/>
                <w:lang/>
              </w:rPr>
              <w:t>像素尺寸≥</w:t>
            </w:r>
            <w:r w:rsidRPr="00565883">
              <w:rPr>
                <w:rFonts w:hint="eastAsia"/>
                <w:sz w:val="18"/>
                <w:szCs w:val="18"/>
                <w:lang/>
              </w:rPr>
              <w:t>2</w:t>
            </w:r>
            <w:r w:rsidRPr="00565883">
              <w:rPr>
                <w:rFonts w:hint="eastAsia"/>
                <w:sz w:val="18"/>
                <w:szCs w:val="18"/>
                <w:lang/>
              </w:rPr>
              <w:t>微米</w:t>
            </w:r>
            <w:r w:rsidRPr="00565883">
              <w:rPr>
                <w:sz w:val="18"/>
                <w:szCs w:val="18"/>
                <w:lang/>
              </w:rPr>
              <w:t>*2</w:t>
            </w:r>
            <w:r w:rsidRPr="00565883">
              <w:rPr>
                <w:rFonts w:hint="eastAsia"/>
                <w:sz w:val="18"/>
                <w:szCs w:val="18"/>
                <w:lang/>
              </w:rPr>
              <w:t>微米</w:t>
            </w:r>
            <w:r>
              <w:rPr>
                <w:rFonts w:hint="eastAsia"/>
                <w:sz w:val="18"/>
                <w:szCs w:val="18"/>
                <w:lang/>
              </w:rPr>
              <w:t>，</w:t>
            </w:r>
            <w:r w:rsidRPr="00565883">
              <w:rPr>
                <w:rFonts w:hint="eastAsia"/>
                <w:sz w:val="18"/>
                <w:szCs w:val="18"/>
                <w:lang/>
              </w:rPr>
              <w:t>具备</w:t>
            </w:r>
            <w:r w:rsidRPr="00565883">
              <w:rPr>
                <w:rFonts w:hint="eastAsia"/>
                <w:sz w:val="18"/>
                <w:szCs w:val="18"/>
                <w:lang/>
              </w:rPr>
              <w:t>RJ</w:t>
            </w:r>
            <w:r w:rsidRPr="00565883">
              <w:rPr>
                <w:sz w:val="18"/>
                <w:szCs w:val="18"/>
                <w:lang/>
              </w:rPr>
              <w:t>-45</w:t>
            </w:r>
            <w:r w:rsidRPr="00565883">
              <w:rPr>
                <w:rFonts w:hint="eastAsia"/>
                <w:sz w:val="18"/>
                <w:szCs w:val="18"/>
                <w:lang/>
              </w:rPr>
              <w:t>和</w:t>
            </w:r>
            <w:r w:rsidRPr="00565883">
              <w:rPr>
                <w:rFonts w:hint="eastAsia"/>
                <w:sz w:val="18"/>
                <w:szCs w:val="18"/>
                <w:lang/>
              </w:rPr>
              <w:t>WI</w:t>
            </w:r>
            <w:r w:rsidRPr="00565883">
              <w:rPr>
                <w:sz w:val="18"/>
                <w:szCs w:val="18"/>
                <w:lang/>
              </w:rPr>
              <w:t>-</w:t>
            </w:r>
            <w:r w:rsidRPr="00565883">
              <w:rPr>
                <w:rFonts w:hint="eastAsia"/>
                <w:sz w:val="18"/>
                <w:szCs w:val="18"/>
                <w:lang/>
              </w:rPr>
              <w:t>FI</w:t>
            </w:r>
            <w:r w:rsidRPr="00565883">
              <w:rPr>
                <w:rFonts w:hint="eastAsia"/>
                <w:sz w:val="18"/>
                <w:szCs w:val="18"/>
                <w:lang/>
              </w:rPr>
              <w:t>接口可连电脑、手机</w:t>
            </w:r>
          </w:p>
          <w:p w:rsidR="00532E6B" w:rsidRPr="00EF0E0F" w:rsidRDefault="00532E6B" w:rsidP="00EF0E0F">
            <w:pPr>
              <w:pStyle w:val="1"/>
              <w:rPr>
                <w:rStyle w:val="font11"/>
                <w:rFonts w:ascii="Calibri" w:hAnsi="Calibri" w:cs="Times New Roman"/>
                <w:color w:val="auto"/>
                <w:lang/>
              </w:rPr>
            </w:pPr>
            <w:r w:rsidRPr="00EF0E0F">
              <w:rPr>
                <w:rStyle w:val="font11"/>
                <w:rFonts w:ascii="宋体" w:hAnsi="宋体"/>
                <w:lang/>
              </w:rPr>
              <w:t>配置</w:t>
            </w:r>
            <w:r>
              <w:rPr>
                <w:rStyle w:val="font11"/>
                <w:rFonts w:ascii="宋体" w:hAnsi="宋体" w:hint="eastAsia"/>
                <w:lang/>
              </w:rPr>
              <w:t>要求</w:t>
            </w:r>
          </w:p>
          <w:p w:rsidR="00532E6B" w:rsidRPr="00EF0E0F" w:rsidRDefault="00532E6B" w:rsidP="00EF0E0F">
            <w:pPr>
              <w:pStyle w:val="1"/>
              <w:ind w:left="237"/>
              <w:rPr>
                <w:sz w:val="18"/>
                <w:szCs w:val="18"/>
                <w:lang/>
              </w:rPr>
            </w:pPr>
            <w:r w:rsidRPr="00EF0E0F">
              <w:rPr>
                <w:rStyle w:val="font11"/>
                <w:rFonts w:ascii="宋体" w:hAnsi="宋体"/>
                <w:lang/>
              </w:rPr>
              <w:t>显微镜主机*1；平板电脑*1；摄像头接头*1；12v电源适配器*1；遮尘罩*1；16G内存卡*1；校准板*1；USB连接线*1；转接线*1</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color w:val="FF0000"/>
                <w:sz w:val="18"/>
                <w:szCs w:val="18"/>
                <w:lang w:val="en-US"/>
              </w:rPr>
            </w:pPr>
            <w:r>
              <w:rPr>
                <w:rFonts w:cs="Arial" w:hint="eastAsia"/>
                <w:color w:val="FF0000"/>
                <w:sz w:val="18"/>
                <w:szCs w:val="18"/>
                <w:lang w:val="en-US"/>
              </w:rPr>
              <w:t>1</w:t>
            </w:r>
            <w:r>
              <w:rPr>
                <w:rFonts w:cs="Arial"/>
                <w:color w:val="FF0000"/>
                <w:sz w:val="18"/>
                <w:szCs w:val="18"/>
                <w:lang w:val="en-US"/>
              </w:rPr>
              <w:t>3</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color w:val="000000" w:themeColor="text1"/>
                <w:sz w:val="18"/>
                <w:szCs w:val="18"/>
                <w:lang w:val="en-US"/>
              </w:rPr>
            </w:pPr>
            <w:r>
              <w:rPr>
                <w:rFonts w:hint="eastAsia"/>
                <w:color w:val="000000" w:themeColor="text1"/>
                <w:sz w:val="18"/>
                <w:szCs w:val="18"/>
                <w:lang w:val="en-US"/>
              </w:rPr>
              <w:t>低速离心机</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jc w:val="both"/>
              <w:textAlignment w:val="top"/>
              <w:rPr>
                <w:color w:val="000000" w:themeColor="text1"/>
                <w:sz w:val="18"/>
                <w:szCs w:val="18"/>
                <w:lang w:val="en-US"/>
              </w:rPr>
            </w:pPr>
            <w:r>
              <w:rPr>
                <w:rFonts w:cstheme="minorEastAsia" w:hint="eastAsia"/>
                <w:color w:val="000000"/>
                <w:sz w:val="18"/>
                <w:szCs w:val="18"/>
                <w:lang w:val="en-US"/>
              </w:rPr>
              <w:t>1.微机</w:t>
            </w:r>
            <w:r>
              <w:rPr>
                <w:rFonts w:hint="eastAsia"/>
                <w:color w:val="000000" w:themeColor="text1"/>
                <w:sz w:val="18"/>
                <w:szCs w:val="18"/>
                <w:lang w:val="en-US"/>
              </w:rPr>
              <w:t>控制，直流无刷电机驱动；</w:t>
            </w:r>
          </w:p>
          <w:p w:rsidR="00532E6B" w:rsidRDefault="00532E6B">
            <w:pPr>
              <w:widowControl/>
              <w:jc w:val="both"/>
              <w:textAlignment w:val="top"/>
              <w:rPr>
                <w:color w:val="000000" w:themeColor="text1"/>
                <w:sz w:val="18"/>
                <w:szCs w:val="18"/>
                <w:lang w:val="en-US"/>
              </w:rPr>
            </w:pPr>
            <w:r>
              <w:rPr>
                <w:rFonts w:hint="eastAsia"/>
                <w:color w:val="000000" w:themeColor="text1"/>
                <w:sz w:val="18"/>
                <w:szCs w:val="18"/>
                <w:lang w:val="en-US"/>
              </w:rPr>
              <w:t>2.触摸面板，液晶显示；</w:t>
            </w:r>
          </w:p>
          <w:p w:rsidR="00532E6B" w:rsidRDefault="00532E6B">
            <w:pPr>
              <w:widowControl/>
              <w:jc w:val="both"/>
              <w:textAlignment w:val="top"/>
              <w:rPr>
                <w:color w:val="000000" w:themeColor="text1"/>
                <w:sz w:val="18"/>
                <w:szCs w:val="18"/>
                <w:lang w:val="en-US"/>
              </w:rPr>
            </w:pPr>
            <w:r>
              <w:rPr>
                <w:rFonts w:hint="eastAsia"/>
                <w:color w:val="000000" w:themeColor="text1"/>
                <w:sz w:val="18"/>
                <w:szCs w:val="18"/>
                <w:lang w:val="en-US"/>
              </w:rPr>
              <w:t>3.具有自动平衡功能；</w:t>
            </w:r>
          </w:p>
          <w:p w:rsidR="00532E6B" w:rsidRDefault="00532E6B">
            <w:pPr>
              <w:widowControl/>
              <w:jc w:val="both"/>
              <w:textAlignment w:val="top"/>
              <w:rPr>
                <w:color w:val="000000" w:themeColor="text1"/>
                <w:sz w:val="18"/>
                <w:szCs w:val="18"/>
                <w:lang w:val="en-US"/>
              </w:rPr>
            </w:pPr>
            <w:r>
              <w:rPr>
                <w:rFonts w:hint="eastAsia"/>
                <w:color w:val="000000" w:themeColor="text1"/>
                <w:sz w:val="18"/>
                <w:szCs w:val="18"/>
                <w:lang w:val="en-US"/>
              </w:rPr>
              <w:t>4.</w:t>
            </w:r>
            <w:r>
              <w:rPr>
                <w:rFonts w:cstheme="minorEastAsia" w:hint="eastAsia"/>
                <w:color w:val="000000"/>
                <w:sz w:val="18"/>
                <w:szCs w:val="18"/>
                <w:lang w:val="en-US"/>
              </w:rPr>
              <w:t>整机噪声＜62dB；</w:t>
            </w:r>
          </w:p>
          <w:p w:rsidR="00532E6B" w:rsidRDefault="00532E6B">
            <w:pPr>
              <w:widowControl/>
              <w:jc w:val="both"/>
              <w:textAlignment w:val="top"/>
              <w:rPr>
                <w:rFonts w:cstheme="minorEastAsia"/>
                <w:color w:val="000000"/>
                <w:sz w:val="18"/>
                <w:szCs w:val="18"/>
                <w:lang w:val="en-US"/>
              </w:rPr>
            </w:pPr>
            <w:r>
              <w:rPr>
                <w:rFonts w:hint="eastAsia"/>
                <w:color w:val="000000" w:themeColor="text1"/>
                <w:sz w:val="18"/>
                <w:szCs w:val="18"/>
                <w:lang w:val="en-US"/>
              </w:rPr>
              <w:t>5.电子门锁，门盖未关闭无</w:t>
            </w:r>
            <w:r>
              <w:rPr>
                <w:rFonts w:cstheme="minorEastAsia" w:hint="eastAsia"/>
                <w:color w:val="000000"/>
                <w:sz w:val="18"/>
                <w:szCs w:val="18"/>
                <w:lang w:val="en-US"/>
              </w:rPr>
              <w:t>法启动</w:t>
            </w:r>
          </w:p>
          <w:p w:rsidR="00532E6B" w:rsidRDefault="00532E6B">
            <w:pPr>
              <w:widowControl/>
              <w:jc w:val="both"/>
              <w:textAlignment w:val="top"/>
              <w:rPr>
                <w:rFonts w:cstheme="minorEastAsia"/>
                <w:color w:val="000000"/>
                <w:sz w:val="18"/>
                <w:szCs w:val="18"/>
                <w:lang w:val="en-US"/>
              </w:rPr>
            </w:pPr>
            <w:r>
              <w:rPr>
                <w:rFonts w:cstheme="minorEastAsia" w:hint="eastAsia"/>
                <w:color w:val="000000"/>
                <w:sz w:val="18"/>
                <w:szCs w:val="18"/>
                <w:lang w:val="en-US"/>
              </w:rPr>
              <w:t>6.转速≥4000r/min；</w:t>
            </w:r>
          </w:p>
          <w:p w:rsidR="00532E6B" w:rsidRDefault="00532E6B">
            <w:pPr>
              <w:widowControl/>
              <w:jc w:val="both"/>
              <w:textAlignment w:val="top"/>
              <w:rPr>
                <w:rFonts w:cstheme="minorEastAsia"/>
                <w:color w:val="000000"/>
                <w:sz w:val="18"/>
                <w:szCs w:val="18"/>
                <w:lang w:val="en-US"/>
              </w:rPr>
            </w:pPr>
            <w:r>
              <w:rPr>
                <w:rFonts w:cstheme="minorEastAsia" w:hint="eastAsia"/>
                <w:color w:val="000000"/>
                <w:sz w:val="18"/>
                <w:szCs w:val="18"/>
                <w:lang w:val="en-US"/>
              </w:rPr>
              <w:t>7.相对离心力≥2200g；</w:t>
            </w:r>
          </w:p>
          <w:p w:rsidR="00532E6B" w:rsidRDefault="00532E6B">
            <w:pPr>
              <w:widowControl/>
              <w:jc w:val="both"/>
              <w:textAlignment w:val="top"/>
              <w:rPr>
                <w:rFonts w:cstheme="minorEastAsia"/>
                <w:color w:val="000000"/>
                <w:sz w:val="18"/>
                <w:szCs w:val="18"/>
                <w:lang w:val="en-US"/>
              </w:rPr>
            </w:pPr>
            <w:r>
              <w:rPr>
                <w:rFonts w:cstheme="minorEastAsia" w:hint="eastAsia"/>
                <w:color w:val="000000"/>
                <w:sz w:val="18"/>
                <w:szCs w:val="18"/>
                <w:lang w:val="en-US"/>
              </w:rPr>
              <w:t>8.角转子：12×20mL</w:t>
            </w:r>
          </w:p>
          <w:p w:rsidR="00532E6B" w:rsidRPr="0039794A" w:rsidRDefault="00532E6B">
            <w:pPr>
              <w:widowControl/>
              <w:jc w:val="both"/>
              <w:textAlignment w:val="top"/>
              <w:rPr>
                <w:rFonts w:cstheme="minorEastAsia"/>
                <w:color w:val="000000"/>
                <w:sz w:val="18"/>
                <w:szCs w:val="18"/>
                <w:lang w:val="en-US"/>
              </w:rPr>
            </w:pPr>
            <w:r>
              <w:rPr>
                <w:rFonts w:cstheme="minorEastAsia" w:hint="eastAsia"/>
                <w:color w:val="000000"/>
                <w:sz w:val="18"/>
                <w:szCs w:val="18"/>
                <w:lang w:val="en-US"/>
              </w:rPr>
              <w:t>9.定时范围：1min～99min；</w:t>
            </w:r>
            <w:r>
              <w:rPr>
                <w:rFonts w:hint="eastAsia"/>
                <w:color w:val="000000" w:themeColor="text1"/>
                <w:sz w:val="18"/>
                <w:szCs w:val="18"/>
                <w:lang w:val="en-US"/>
              </w:rPr>
              <w:t>倒计时间小于1min以秒显示</w:t>
            </w:r>
            <w:r w:rsidRPr="0039794A">
              <w:rPr>
                <w:rFonts w:cstheme="minorEastAsia" w:hint="eastAsia"/>
                <w:color w:val="000000"/>
                <w:sz w:val="18"/>
                <w:szCs w:val="18"/>
                <w:lang w:val="en-US"/>
              </w:rPr>
              <w:t xml:space="preserve"> </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color w:val="FF0000"/>
                <w:sz w:val="18"/>
                <w:szCs w:val="18"/>
                <w:lang w:val="en-US"/>
              </w:rPr>
            </w:pPr>
            <w:r>
              <w:rPr>
                <w:rFonts w:cs="Arial" w:hint="eastAsia"/>
                <w:color w:val="FF0000"/>
                <w:sz w:val="18"/>
                <w:szCs w:val="18"/>
                <w:lang w:val="en-US"/>
              </w:rPr>
              <w:t>2</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立式自动压力蒸汽灭菌器</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color w:val="000000"/>
                <w:sz w:val="18"/>
                <w:szCs w:val="18"/>
                <w:lang w:val="en-US"/>
              </w:rPr>
              <w:t>*</w:t>
            </w:r>
            <w:r>
              <w:rPr>
                <w:rFonts w:hint="eastAsia"/>
                <w:color w:val="000000"/>
                <w:sz w:val="18"/>
                <w:szCs w:val="18"/>
                <w:lang w:val="en-US"/>
              </w:rPr>
              <w:t>1.</w:t>
            </w:r>
            <w:r>
              <w:rPr>
                <w:rFonts w:hint="eastAsia"/>
                <w:sz w:val="18"/>
                <w:szCs w:val="18"/>
                <w:lang w:val="en-US"/>
              </w:rPr>
              <w:t>容量:80L,立式结构,底部带脚轮  腔体直径≥40CM，</w:t>
            </w:r>
          </w:p>
          <w:p w:rsidR="00532E6B" w:rsidRDefault="00532E6B">
            <w:pPr>
              <w:widowControl/>
              <w:jc w:val="both"/>
              <w:textAlignment w:val="top"/>
              <w:rPr>
                <w:sz w:val="18"/>
                <w:szCs w:val="18"/>
                <w:lang w:val="en-US"/>
              </w:rPr>
            </w:pPr>
            <w:r>
              <w:rPr>
                <w:rFonts w:hint="eastAsia"/>
                <w:sz w:val="18"/>
                <w:szCs w:val="18"/>
                <w:lang w:val="en-US"/>
              </w:rPr>
              <w:t>2.具备自动干燥功能，干燥温度设置范围：80-140度，干燥时间：1-300分钟；</w:t>
            </w:r>
          </w:p>
          <w:p w:rsidR="00532E6B" w:rsidRDefault="00532E6B">
            <w:pPr>
              <w:widowControl/>
              <w:jc w:val="both"/>
              <w:textAlignment w:val="top"/>
              <w:rPr>
                <w:sz w:val="18"/>
                <w:szCs w:val="18"/>
                <w:lang w:val="en-US"/>
              </w:rPr>
            </w:pPr>
            <w:r>
              <w:rPr>
                <w:rFonts w:hint="eastAsia"/>
                <w:sz w:val="18"/>
                <w:szCs w:val="18"/>
                <w:lang w:val="en-US"/>
              </w:rPr>
              <w:t>3.开盖方式：手柄旋转开盖，自感应连锁装置</w:t>
            </w:r>
          </w:p>
          <w:p w:rsidR="00532E6B" w:rsidRDefault="00532E6B">
            <w:pPr>
              <w:widowControl/>
              <w:jc w:val="both"/>
              <w:textAlignment w:val="top"/>
              <w:rPr>
                <w:sz w:val="18"/>
                <w:szCs w:val="18"/>
                <w:lang w:val="en-US"/>
              </w:rPr>
            </w:pPr>
            <w:r>
              <w:rPr>
                <w:rFonts w:hint="eastAsia"/>
                <w:sz w:val="18"/>
                <w:szCs w:val="18"/>
                <w:lang w:val="en-US"/>
              </w:rPr>
              <w:lastRenderedPageBreak/>
              <w:t>4.USB存储功能：可插入U盘存储数据；</w:t>
            </w:r>
          </w:p>
          <w:p w:rsidR="00532E6B" w:rsidRDefault="00532E6B">
            <w:pPr>
              <w:widowControl/>
              <w:jc w:val="both"/>
              <w:textAlignment w:val="top"/>
              <w:rPr>
                <w:sz w:val="18"/>
                <w:szCs w:val="18"/>
                <w:lang w:val="en-US"/>
              </w:rPr>
            </w:pPr>
            <w:r>
              <w:rPr>
                <w:rFonts w:hint="eastAsia"/>
                <w:sz w:val="18"/>
                <w:szCs w:val="18"/>
                <w:lang w:val="en-US"/>
              </w:rPr>
              <w:t>5.灭菌结束启动干燥，干燥温度可以设置；</w:t>
            </w:r>
          </w:p>
          <w:p w:rsidR="00532E6B" w:rsidRDefault="00532E6B">
            <w:pPr>
              <w:widowControl/>
              <w:jc w:val="both"/>
              <w:textAlignment w:val="top"/>
              <w:rPr>
                <w:sz w:val="18"/>
                <w:szCs w:val="18"/>
                <w:lang w:val="en-US"/>
              </w:rPr>
            </w:pPr>
            <w:r>
              <w:rPr>
                <w:rFonts w:hint="eastAsia"/>
                <w:sz w:val="18"/>
                <w:szCs w:val="18"/>
                <w:lang w:val="en-US"/>
              </w:rPr>
              <w:t>6.具有六种及以上灭菌模式，包含液体，固体等灭菌，以及针对特殊物质灭菌的自定义灭菌模式；</w:t>
            </w:r>
          </w:p>
          <w:p w:rsidR="00532E6B" w:rsidRDefault="00532E6B">
            <w:pPr>
              <w:widowControl/>
              <w:jc w:val="both"/>
              <w:textAlignment w:val="top"/>
              <w:rPr>
                <w:sz w:val="18"/>
                <w:szCs w:val="18"/>
                <w:lang w:val="en-US"/>
              </w:rPr>
            </w:pPr>
            <w:r>
              <w:rPr>
                <w:rFonts w:hint="eastAsia"/>
                <w:sz w:val="18"/>
                <w:szCs w:val="18"/>
                <w:lang w:val="en-US"/>
              </w:rPr>
              <w:t>7.液晶显示：支持中英文多语种显示，各种灭菌状态一目了然，优于传统的数码管显示方式；</w:t>
            </w:r>
          </w:p>
          <w:p w:rsidR="00532E6B" w:rsidRDefault="00532E6B">
            <w:pPr>
              <w:widowControl/>
              <w:jc w:val="both"/>
              <w:textAlignment w:val="top"/>
              <w:rPr>
                <w:sz w:val="18"/>
                <w:szCs w:val="18"/>
                <w:lang w:val="en-US"/>
              </w:rPr>
            </w:pPr>
            <w:r>
              <w:rPr>
                <w:rFonts w:hint="eastAsia"/>
                <w:sz w:val="18"/>
                <w:szCs w:val="18"/>
                <w:lang w:val="en-US"/>
              </w:rPr>
              <w:t>8.安全装置：具有防烫设计、自感应安全联锁装置、缺水保护、过压双重保护、过温与升温保护:过流、短路保护、漏电保护、闭盖检查系统、后台安全测试程序；</w:t>
            </w:r>
          </w:p>
          <w:p w:rsidR="00532E6B" w:rsidRDefault="00532E6B">
            <w:pPr>
              <w:widowControl/>
              <w:jc w:val="both"/>
              <w:textAlignment w:val="top"/>
              <w:rPr>
                <w:color w:val="000000"/>
                <w:sz w:val="18"/>
                <w:szCs w:val="18"/>
                <w:lang w:val="en-US"/>
              </w:rPr>
            </w:pPr>
            <w:r>
              <w:rPr>
                <w:rFonts w:hint="eastAsia"/>
                <w:sz w:val="18"/>
                <w:szCs w:val="18"/>
                <w:lang w:val="en-US"/>
              </w:rPr>
              <w:t>*9.生产厂家具有CE-PED或ASME证，生产厂家具有特种设备（压力容器）制造许可证和医疗器械(灭菌设备)生产许可证。</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lastRenderedPageBreak/>
              <w:t>1</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lastRenderedPageBreak/>
              <w:t>外科手术室温度控制器</w:t>
            </w:r>
          </w:p>
        </w:tc>
        <w:tc>
          <w:tcPr>
            <w:tcW w:w="5528" w:type="dxa"/>
            <w:gridSpan w:val="3"/>
            <w:tcBorders>
              <w:tl2br w:val="nil"/>
              <w:tr2bl w:val="nil"/>
            </w:tcBorders>
            <w:shd w:val="clear" w:color="auto" w:fill="auto"/>
            <w:tcMar>
              <w:top w:w="15" w:type="dxa"/>
              <w:left w:w="15" w:type="dxa"/>
              <w:right w:w="15" w:type="dxa"/>
            </w:tcMar>
          </w:tcPr>
          <w:p w:rsidR="00532E6B" w:rsidRPr="0039794A" w:rsidRDefault="00532E6B">
            <w:pPr>
              <w:widowControl/>
              <w:jc w:val="both"/>
              <w:textAlignment w:val="top"/>
              <w:rPr>
                <w:color w:val="000000"/>
                <w:sz w:val="18"/>
                <w:szCs w:val="18"/>
                <w:lang w:val="en-US"/>
              </w:rPr>
            </w:pPr>
            <w:r w:rsidRPr="0039794A">
              <w:rPr>
                <w:color w:val="000000"/>
                <w:sz w:val="18"/>
                <w:szCs w:val="18"/>
                <w:lang w:val="en-US"/>
              </w:rPr>
              <w:t>*</w:t>
            </w:r>
            <w:r>
              <w:rPr>
                <w:color w:val="000000"/>
                <w:sz w:val="18"/>
                <w:szCs w:val="18"/>
                <w:lang w:val="en-US"/>
              </w:rPr>
              <w:t>1.</w:t>
            </w:r>
            <w:r w:rsidRPr="0039794A">
              <w:rPr>
                <w:rFonts w:hint="eastAsia"/>
                <w:color w:val="000000"/>
                <w:sz w:val="18"/>
                <w:szCs w:val="18"/>
                <w:lang w:val="en-US"/>
              </w:rPr>
              <w:t>产品匹数≥3匹</w:t>
            </w:r>
          </w:p>
          <w:p w:rsidR="00532E6B" w:rsidRPr="0039794A" w:rsidRDefault="00532E6B" w:rsidP="0039794A">
            <w:pPr>
              <w:widowControl/>
              <w:jc w:val="both"/>
              <w:textAlignment w:val="top"/>
              <w:rPr>
                <w:color w:val="000000"/>
                <w:sz w:val="18"/>
                <w:szCs w:val="18"/>
                <w:lang w:val="en-US"/>
              </w:rPr>
            </w:pPr>
            <w:r>
              <w:rPr>
                <w:rFonts w:hint="eastAsia"/>
                <w:color w:val="000000"/>
                <w:sz w:val="18"/>
                <w:szCs w:val="18"/>
                <w:lang w:val="en-US"/>
              </w:rPr>
              <w:t>2</w:t>
            </w:r>
            <w:r>
              <w:rPr>
                <w:color w:val="000000"/>
                <w:sz w:val="18"/>
                <w:szCs w:val="18"/>
                <w:lang w:val="en-US"/>
              </w:rPr>
              <w:t>.</w:t>
            </w:r>
            <w:r w:rsidRPr="0039794A">
              <w:rPr>
                <w:rFonts w:hint="eastAsia"/>
                <w:color w:val="000000"/>
                <w:sz w:val="18"/>
                <w:szCs w:val="18"/>
                <w:lang w:val="en-US"/>
              </w:rPr>
              <w:t>制冷功率≥2140 W</w:t>
            </w:r>
          </w:p>
          <w:p w:rsidR="00532E6B" w:rsidRPr="0039794A" w:rsidRDefault="00532E6B" w:rsidP="0039794A">
            <w:pPr>
              <w:widowControl/>
              <w:jc w:val="both"/>
              <w:textAlignment w:val="top"/>
              <w:rPr>
                <w:color w:val="000000"/>
                <w:sz w:val="18"/>
                <w:szCs w:val="18"/>
                <w:lang w:val="en-US"/>
              </w:rPr>
            </w:pPr>
            <w:r>
              <w:rPr>
                <w:rFonts w:hint="eastAsia"/>
                <w:color w:val="000000"/>
                <w:sz w:val="18"/>
                <w:szCs w:val="18"/>
                <w:lang w:val="en-US"/>
              </w:rPr>
              <w:t>3</w:t>
            </w:r>
            <w:r>
              <w:rPr>
                <w:color w:val="000000"/>
                <w:sz w:val="18"/>
                <w:szCs w:val="18"/>
                <w:lang w:val="en-US"/>
              </w:rPr>
              <w:t>.</w:t>
            </w:r>
            <w:r w:rsidRPr="0039794A">
              <w:rPr>
                <w:rFonts w:hint="eastAsia"/>
                <w:color w:val="000000"/>
                <w:sz w:val="18"/>
                <w:szCs w:val="18"/>
                <w:lang w:val="en-US"/>
              </w:rPr>
              <w:t>制热功率≥2600 W</w:t>
            </w:r>
          </w:p>
          <w:p w:rsidR="00532E6B" w:rsidRPr="0039794A" w:rsidRDefault="00532E6B">
            <w:pPr>
              <w:widowControl/>
              <w:jc w:val="both"/>
              <w:textAlignment w:val="top"/>
              <w:rPr>
                <w:color w:val="000000"/>
                <w:sz w:val="18"/>
                <w:szCs w:val="18"/>
                <w:lang w:val="en-US"/>
              </w:rPr>
            </w:pPr>
            <w:r>
              <w:rPr>
                <w:rFonts w:hint="eastAsia"/>
                <w:color w:val="000000"/>
                <w:sz w:val="18"/>
                <w:szCs w:val="18"/>
                <w:lang w:val="en-US"/>
              </w:rPr>
              <w:t>4</w:t>
            </w:r>
            <w:r>
              <w:rPr>
                <w:color w:val="000000"/>
                <w:sz w:val="18"/>
                <w:szCs w:val="18"/>
                <w:lang w:val="en-US"/>
              </w:rPr>
              <w:t>.</w:t>
            </w:r>
            <w:r w:rsidRPr="0039794A">
              <w:rPr>
                <w:rFonts w:hint="eastAsia"/>
                <w:color w:val="000000"/>
                <w:sz w:val="18"/>
                <w:szCs w:val="18"/>
                <w:lang w:val="en-US"/>
              </w:rPr>
              <w:t>内机噪音≤48 dB(A)</w:t>
            </w:r>
          </w:p>
          <w:p w:rsidR="00532E6B" w:rsidRPr="0039794A" w:rsidRDefault="00532E6B" w:rsidP="0039794A">
            <w:pPr>
              <w:pStyle w:val="1"/>
              <w:rPr>
                <w:sz w:val="18"/>
                <w:szCs w:val="18"/>
                <w:lang w:bidi="zh-CN"/>
              </w:rPr>
            </w:pPr>
            <w:r>
              <w:rPr>
                <w:rFonts w:hint="eastAsia"/>
                <w:sz w:val="18"/>
                <w:szCs w:val="18"/>
                <w:lang w:bidi="zh-CN"/>
              </w:rPr>
              <w:t>5</w:t>
            </w:r>
            <w:r>
              <w:rPr>
                <w:sz w:val="18"/>
                <w:szCs w:val="18"/>
                <w:lang w:bidi="zh-CN"/>
              </w:rPr>
              <w:t>.</w:t>
            </w:r>
            <w:r w:rsidRPr="0039794A">
              <w:rPr>
                <w:rFonts w:hint="eastAsia"/>
                <w:sz w:val="18"/>
                <w:szCs w:val="18"/>
                <w:lang w:bidi="zh-CN"/>
              </w:rPr>
              <w:t>二级能耗</w:t>
            </w:r>
          </w:p>
          <w:p w:rsidR="00532E6B" w:rsidRDefault="00532E6B">
            <w:pPr>
              <w:widowControl/>
              <w:jc w:val="both"/>
              <w:textAlignment w:val="top"/>
              <w:rPr>
                <w:color w:val="000000"/>
                <w:sz w:val="18"/>
                <w:szCs w:val="18"/>
                <w:lang w:val="en-US"/>
              </w:rPr>
            </w:pPr>
            <w:r>
              <w:rPr>
                <w:rFonts w:hint="eastAsia"/>
                <w:color w:val="000000"/>
                <w:sz w:val="18"/>
                <w:szCs w:val="18"/>
                <w:lang w:val="en-US"/>
              </w:rPr>
              <w:t>6</w:t>
            </w:r>
            <w:r>
              <w:rPr>
                <w:color w:val="000000"/>
                <w:sz w:val="18"/>
                <w:szCs w:val="18"/>
                <w:lang w:val="en-US"/>
              </w:rPr>
              <w:t>.</w:t>
            </w:r>
            <w:r w:rsidRPr="0039794A">
              <w:rPr>
                <w:rFonts w:hint="eastAsia"/>
                <w:color w:val="000000"/>
                <w:sz w:val="18"/>
                <w:szCs w:val="18"/>
                <w:lang w:val="en-US"/>
              </w:rPr>
              <w:t>内机自动清洁</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2</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widowControl/>
              <w:jc w:val="both"/>
              <w:textAlignment w:val="top"/>
              <w:rPr>
                <w:sz w:val="18"/>
                <w:szCs w:val="18"/>
                <w:lang w:val="en-US"/>
              </w:rPr>
            </w:pPr>
            <w:r>
              <w:rPr>
                <w:rFonts w:hint="eastAsia"/>
                <w:sz w:val="18"/>
                <w:szCs w:val="18"/>
                <w:lang w:val="en-US"/>
              </w:rPr>
              <w:t>新风机</w:t>
            </w:r>
          </w:p>
        </w:tc>
        <w:tc>
          <w:tcPr>
            <w:tcW w:w="5528" w:type="dxa"/>
            <w:gridSpan w:val="3"/>
            <w:tcBorders>
              <w:tl2br w:val="nil"/>
              <w:tr2bl w:val="nil"/>
            </w:tcBorders>
            <w:shd w:val="clear" w:color="auto" w:fill="auto"/>
            <w:tcMar>
              <w:top w:w="15" w:type="dxa"/>
              <w:left w:w="15" w:type="dxa"/>
              <w:right w:w="15" w:type="dxa"/>
            </w:tcMar>
          </w:tcPr>
          <w:p w:rsidR="00532E6B" w:rsidRDefault="00532E6B">
            <w:pPr>
              <w:widowControl/>
              <w:jc w:val="both"/>
              <w:textAlignment w:val="center"/>
              <w:rPr>
                <w:rStyle w:val="font11"/>
                <w:rFonts w:ascii="宋体" w:hAnsi="宋体"/>
                <w:lang w:val="en-US"/>
              </w:rPr>
            </w:pPr>
            <w:r>
              <w:rPr>
                <w:rStyle w:val="font11"/>
                <w:rFonts w:ascii="宋体" w:hAnsi="宋体" w:hint="eastAsia"/>
                <w:lang w:val="en-US"/>
              </w:rPr>
              <w:t>参数要求</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1.</w:t>
            </w:r>
            <w:r>
              <w:rPr>
                <w:rStyle w:val="font11"/>
                <w:rFonts w:ascii="宋体" w:hAnsi="宋体"/>
                <w:lang w:val="en-US"/>
              </w:rPr>
              <w:t>气态污染物CCM</w:t>
            </w:r>
            <w:r>
              <w:rPr>
                <w:rStyle w:val="font11"/>
                <w:rFonts w:ascii="宋体" w:hAnsi="宋体" w:hint="eastAsia"/>
                <w:lang w:val="en-US"/>
              </w:rPr>
              <w:t>：</w:t>
            </w:r>
            <w:r>
              <w:rPr>
                <w:rStyle w:val="font11"/>
                <w:rFonts w:ascii="宋体" w:hAnsi="宋体"/>
                <w:lang w:val="en-US"/>
              </w:rPr>
              <w:t>无mg</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2.</w:t>
            </w:r>
            <w:r>
              <w:rPr>
                <w:rStyle w:val="font11"/>
                <w:rFonts w:ascii="宋体" w:hAnsi="宋体"/>
                <w:lang w:val="en-US"/>
              </w:rPr>
              <w:t>净化方式：过滤式</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3.</w:t>
            </w:r>
            <w:r>
              <w:rPr>
                <w:rStyle w:val="font11"/>
                <w:rFonts w:ascii="宋体" w:hAnsi="宋体"/>
                <w:lang w:val="en-US"/>
              </w:rPr>
              <w:t>固态污染物净化能效：合格级</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4.</w:t>
            </w:r>
            <w:r>
              <w:rPr>
                <w:rStyle w:val="font11"/>
                <w:rFonts w:ascii="宋体" w:hAnsi="宋体"/>
                <w:lang w:val="en-US"/>
              </w:rPr>
              <w:t>最高档声功率级噪音</w:t>
            </w:r>
            <w:r>
              <w:rPr>
                <w:rStyle w:val="font11"/>
                <w:rFonts w:ascii="宋体" w:hAnsi="宋体" w:hint="eastAsia"/>
                <w:lang w:val="en-US"/>
              </w:rPr>
              <w:t>≤</w:t>
            </w:r>
            <w:r>
              <w:rPr>
                <w:rStyle w:val="font11"/>
                <w:rFonts w:ascii="宋体" w:hAnsi="宋体"/>
                <w:lang w:val="en-US"/>
              </w:rPr>
              <w:t>36dB</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5.</w:t>
            </w:r>
            <w:r>
              <w:rPr>
                <w:rStyle w:val="font11"/>
                <w:rFonts w:ascii="宋体" w:hAnsi="宋体"/>
                <w:lang w:val="en-US"/>
              </w:rPr>
              <w:t>最低档声功率级噪音</w:t>
            </w:r>
            <w:r>
              <w:rPr>
                <w:rStyle w:val="font11"/>
                <w:rFonts w:ascii="宋体" w:hAnsi="宋体" w:hint="eastAsia"/>
                <w:lang w:val="en-US"/>
              </w:rPr>
              <w:t>≥</w:t>
            </w:r>
            <w:r>
              <w:rPr>
                <w:rStyle w:val="font11"/>
                <w:rFonts w:ascii="宋体" w:hAnsi="宋体"/>
                <w:lang w:val="en-US"/>
              </w:rPr>
              <w:t>20.4dB</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6.</w:t>
            </w:r>
            <w:r>
              <w:rPr>
                <w:rStyle w:val="font11"/>
                <w:rFonts w:ascii="宋体" w:hAnsi="宋体"/>
                <w:lang w:val="en-US"/>
              </w:rPr>
              <w:t>功能：滤网更新提醒；睡眠模式；定时模式</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7.</w:t>
            </w:r>
            <w:r>
              <w:rPr>
                <w:rStyle w:val="font11"/>
                <w:rFonts w:ascii="宋体" w:hAnsi="宋体"/>
                <w:lang w:val="en-US"/>
              </w:rPr>
              <w:t>固态CCM：无</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8.</w:t>
            </w:r>
            <w:r>
              <w:rPr>
                <w:rStyle w:val="font11"/>
                <w:rFonts w:ascii="宋体" w:hAnsi="宋体"/>
                <w:lang w:val="en-US"/>
              </w:rPr>
              <w:t>过滤污染物类型：甲醛、PM2.5</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9.</w:t>
            </w:r>
            <w:r>
              <w:rPr>
                <w:rStyle w:val="font11"/>
                <w:rFonts w:ascii="宋体" w:hAnsi="宋体"/>
                <w:lang w:val="en-US"/>
              </w:rPr>
              <w:t>适用面积：</w:t>
            </w:r>
            <w:r>
              <w:rPr>
                <w:rStyle w:val="font11"/>
                <w:rFonts w:ascii="宋体" w:hAnsi="宋体" w:hint="eastAsia"/>
                <w:lang w:val="en-US"/>
              </w:rPr>
              <w:t>≥</w:t>
            </w:r>
            <w:r>
              <w:rPr>
                <w:rStyle w:val="font11"/>
                <w:rFonts w:ascii="宋体" w:hAnsi="宋体"/>
                <w:lang w:val="en-US"/>
              </w:rPr>
              <w:t>105㎡</w:t>
            </w:r>
          </w:p>
          <w:p w:rsidR="00532E6B" w:rsidRDefault="00532E6B">
            <w:pPr>
              <w:widowControl/>
              <w:jc w:val="both"/>
              <w:textAlignment w:val="center"/>
              <w:rPr>
                <w:rStyle w:val="font11"/>
                <w:rFonts w:ascii="宋体" w:hAnsi="宋体"/>
                <w:lang w:val="en-US"/>
              </w:rPr>
            </w:pPr>
            <w:r>
              <w:rPr>
                <w:rStyle w:val="font11"/>
                <w:rFonts w:ascii="宋体" w:hAnsi="宋体" w:hint="eastAsia"/>
                <w:lang w:val="en-US"/>
              </w:rPr>
              <w:t>10.</w:t>
            </w:r>
            <w:r>
              <w:rPr>
                <w:rStyle w:val="font11"/>
                <w:rFonts w:ascii="宋体" w:hAnsi="宋体"/>
                <w:lang w:val="en-US"/>
              </w:rPr>
              <w:t>遥控模式：APP智能远程控制</w:t>
            </w:r>
          </w:p>
          <w:p w:rsidR="00532E6B" w:rsidRDefault="00532E6B">
            <w:pPr>
              <w:widowControl/>
              <w:jc w:val="both"/>
              <w:textAlignment w:val="center"/>
              <w:rPr>
                <w:sz w:val="18"/>
                <w:szCs w:val="18"/>
                <w:lang/>
              </w:rPr>
            </w:pPr>
            <w:r>
              <w:rPr>
                <w:rFonts w:hint="eastAsia"/>
                <w:sz w:val="18"/>
                <w:szCs w:val="18"/>
                <w:lang/>
              </w:rPr>
              <w:t>1</w:t>
            </w:r>
            <w:r>
              <w:rPr>
                <w:sz w:val="18"/>
                <w:szCs w:val="18"/>
                <w:lang/>
              </w:rPr>
              <w:t>1.</w:t>
            </w:r>
            <w:r>
              <w:rPr>
                <w:rFonts w:hint="eastAsia"/>
                <w:sz w:val="18"/>
                <w:szCs w:val="18"/>
                <w:lang/>
              </w:rPr>
              <w:t>安装调试到位</w:t>
            </w:r>
          </w:p>
          <w:p w:rsidR="00532E6B" w:rsidRDefault="00532E6B">
            <w:pPr>
              <w:widowControl/>
              <w:jc w:val="both"/>
              <w:textAlignment w:val="center"/>
              <w:rPr>
                <w:rStyle w:val="font11"/>
                <w:rFonts w:ascii="宋体" w:hAnsi="宋体"/>
                <w:lang w:val="en-US"/>
              </w:rPr>
            </w:pPr>
            <w:r>
              <w:rPr>
                <w:rStyle w:val="font11"/>
                <w:rFonts w:ascii="宋体" w:hAnsi="宋体"/>
                <w:lang w:val="en-US"/>
              </w:rPr>
              <w:t>配置</w:t>
            </w:r>
            <w:r>
              <w:rPr>
                <w:rStyle w:val="font11"/>
                <w:rFonts w:ascii="宋体" w:hAnsi="宋体" w:hint="eastAsia"/>
                <w:lang w:val="en-US"/>
              </w:rPr>
              <w:t>要求：</w:t>
            </w:r>
          </w:p>
          <w:p w:rsidR="00532E6B" w:rsidRPr="00660518" w:rsidRDefault="00532E6B" w:rsidP="00660518">
            <w:pPr>
              <w:widowControl/>
              <w:jc w:val="both"/>
              <w:textAlignment w:val="center"/>
              <w:rPr>
                <w:rFonts w:cs="Arial"/>
                <w:color w:val="000000"/>
                <w:sz w:val="18"/>
                <w:szCs w:val="18"/>
                <w:lang w:val="en-US"/>
              </w:rPr>
            </w:pPr>
            <w:r>
              <w:rPr>
                <w:rStyle w:val="font11"/>
                <w:rFonts w:ascii="宋体" w:hAnsi="宋体"/>
                <w:lang w:val="en-US"/>
              </w:rPr>
              <w:t>新风机*1、挂架*1、使用说明书*1、安装说明书*1、通风管*1、防尘袋*1</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4</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jc w:val="both"/>
              <w:rPr>
                <w:sz w:val="18"/>
                <w:szCs w:val="18"/>
                <w:lang w:val="en-US"/>
              </w:rPr>
            </w:pPr>
            <w:r>
              <w:rPr>
                <w:rFonts w:hint="eastAsia"/>
                <w:sz w:val="18"/>
                <w:szCs w:val="18"/>
              </w:rPr>
              <w:t>组织脱水机</w:t>
            </w:r>
          </w:p>
        </w:tc>
        <w:tc>
          <w:tcPr>
            <w:tcW w:w="5528" w:type="dxa"/>
            <w:gridSpan w:val="3"/>
            <w:tcBorders>
              <w:tl2br w:val="nil"/>
              <w:tr2bl w:val="nil"/>
            </w:tcBorders>
            <w:shd w:val="clear" w:color="auto" w:fill="auto"/>
            <w:tcMar>
              <w:top w:w="15" w:type="dxa"/>
              <w:left w:w="15" w:type="dxa"/>
              <w:right w:w="15" w:type="dxa"/>
            </w:tcMar>
          </w:tcPr>
          <w:p w:rsidR="00532E6B" w:rsidRDefault="00532E6B">
            <w:pPr>
              <w:jc w:val="both"/>
              <w:rPr>
                <w:sz w:val="18"/>
                <w:szCs w:val="18"/>
              </w:rPr>
            </w:pPr>
            <w:r>
              <w:rPr>
                <w:rFonts w:hint="eastAsia"/>
                <w:sz w:val="18"/>
                <w:szCs w:val="18"/>
              </w:rPr>
              <w:t>参数要求</w:t>
            </w:r>
          </w:p>
          <w:p w:rsidR="00532E6B" w:rsidRDefault="00532E6B">
            <w:pPr>
              <w:jc w:val="both"/>
              <w:rPr>
                <w:sz w:val="18"/>
                <w:szCs w:val="18"/>
              </w:rPr>
            </w:pPr>
            <w:r>
              <w:rPr>
                <w:rFonts w:hint="eastAsia"/>
                <w:sz w:val="18"/>
                <w:szCs w:val="18"/>
                <w:lang w:val="en-US"/>
              </w:rPr>
              <w:t>1.</w:t>
            </w:r>
            <w:r>
              <w:rPr>
                <w:rFonts w:hint="eastAsia"/>
                <w:sz w:val="18"/>
                <w:szCs w:val="18"/>
              </w:rPr>
              <w:t>分辨率：≥192*64型液晶模块LED显示器，键盘程序编程，进入运行状态程序自锁；</w:t>
            </w:r>
          </w:p>
          <w:p w:rsidR="00532E6B" w:rsidRDefault="00532E6B">
            <w:pPr>
              <w:jc w:val="both"/>
              <w:rPr>
                <w:sz w:val="18"/>
                <w:szCs w:val="18"/>
              </w:rPr>
            </w:pPr>
            <w:r>
              <w:rPr>
                <w:rFonts w:hint="eastAsia"/>
                <w:sz w:val="18"/>
                <w:szCs w:val="18"/>
                <w:lang w:val="en-US"/>
              </w:rPr>
              <w:t>*2.</w:t>
            </w:r>
            <w:r>
              <w:rPr>
                <w:rFonts w:hint="eastAsia"/>
                <w:sz w:val="18"/>
                <w:szCs w:val="18"/>
              </w:rPr>
              <w:t>脱水、透明、浸蜡，三段独立控温：脱水1-7缸：0-40℃任意设定；透明8-9缸：0-30℃任意设定；石蜡10-12缸：0-99℃任意设定；</w:t>
            </w:r>
          </w:p>
          <w:p w:rsidR="00532E6B" w:rsidRDefault="00532E6B">
            <w:pPr>
              <w:jc w:val="both"/>
              <w:rPr>
                <w:sz w:val="18"/>
                <w:szCs w:val="18"/>
              </w:rPr>
            </w:pPr>
            <w:r>
              <w:rPr>
                <w:rFonts w:hint="eastAsia"/>
                <w:sz w:val="18"/>
                <w:szCs w:val="18"/>
                <w:lang w:val="en-US"/>
              </w:rPr>
              <w:t>3.</w:t>
            </w:r>
            <w:r>
              <w:rPr>
                <w:rFonts w:hint="eastAsia"/>
                <w:sz w:val="18"/>
                <w:szCs w:val="18"/>
              </w:rPr>
              <w:t>无外电源状态能记忆性完成所编程序连续工作，工作时间：≥6小时（无需挂接外电瓶），中间突发性断电标本自动退至第6缸封存；</w:t>
            </w:r>
          </w:p>
          <w:p w:rsidR="00532E6B" w:rsidRDefault="00532E6B">
            <w:pPr>
              <w:jc w:val="both"/>
              <w:rPr>
                <w:sz w:val="18"/>
                <w:szCs w:val="18"/>
              </w:rPr>
            </w:pPr>
            <w:r>
              <w:rPr>
                <w:rFonts w:hint="eastAsia"/>
                <w:sz w:val="18"/>
                <w:szCs w:val="18"/>
                <w:lang w:val="en-US"/>
              </w:rPr>
              <w:t>4.</w:t>
            </w:r>
            <w:r>
              <w:rPr>
                <w:rFonts w:hint="eastAsia"/>
                <w:sz w:val="18"/>
                <w:szCs w:val="18"/>
              </w:rPr>
              <w:t>干式加热；</w:t>
            </w:r>
          </w:p>
          <w:p w:rsidR="00532E6B" w:rsidRDefault="00532E6B">
            <w:pPr>
              <w:jc w:val="both"/>
              <w:rPr>
                <w:sz w:val="18"/>
                <w:szCs w:val="18"/>
              </w:rPr>
            </w:pPr>
            <w:r>
              <w:rPr>
                <w:rFonts w:hint="eastAsia"/>
                <w:sz w:val="18"/>
                <w:szCs w:val="18"/>
                <w:lang w:val="en-US"/>
              </w:rPr>
              <w:t>5.</w:t>
            </w:r>
            <w:r>
              <w:rPr>
                <w:rFonts w:hint="eastAsia"/>
                <w:sz w:val="18"/>
                <w:szCs w:val="18"/>
              </w:rPr>
              <w:t>滑槽式挂篮起卸装置；</w:t>
            </w:r>
          </w:p>
          <w:p w:rsidR="00532E6B" w:rsidRDefault="00532E6B">
            <w:pPr>
              <w:jc w:val="both"/>
              <w:rPr>
                <w:sz w:val="18"/>
                <w:szCs w:val="18"/>
              </w:rPr>
            </w:pPr>
            <w:r>
              <w:rPr>
                <w:rFonts w:hint="eastAsia"/>
                <w:sz w:val="18"/>
                <w:szCs w:val="18"/>
                <w:lang w:val="en-US"/>
              </w:rPr>
              <w:t>6.</w:t>
            </w:r>
            <w:r>
              <w:rPr>
                <w:rFonts w:hint="eastAsia"/>
                <w:sz w:val="18"/>
                <w:szCs w:val="18"/>
              </w:rPr>
              <w:t>液缸数量：12个（9个药剂缸，3个医用石蜡缸）；</w:t>
            </w:r>
          </w:p>
          <w:p w:rsidR="00532E6B" w:rsidRDefault="00532E6B">
            <w:pPr>
              <w:pStyle w:val="1"/>
              <w:rPr>
                <w:rFonts w:ascii="宋体" w:hAnsi="宋体" w:cs="宋体"/>
                <w:kern w:val="0"/>
                <w:sz w:val="18"/>
                <w:szCs w:val="18"/>
                <w:lang w:bidi="zh-CN"/>
              </w:rPr>
            </w:pPr>
            <w:r>
              <w:rPr>
                <w:rFonts w:ascii="宋体" w:hAnsi="宋体" w:cs="宋体" w:hint="eastAsia"/>
                <w:kern w:val="0"/>
                <w:sz w:val="18"/>
                <w:szCs w:val="18"/>
                <w:lang w:bidi="zh-CN"/>
              </w:rPr>
              <w:t>7.单缸容积≥</w:t>
            </w:r>
            <w:r>
              <w:rPr>
                <w:rFonts w:ascii="宋体" w:hAnsi="宋体" w:cs="宋体"/>
                <w:kern w:val="0"/>
                <w:sz w:val="18"/>
                <w:szCs w:val="18"/>
                <w:lang w:bidi="zh-CN"/>
              </w:rPr>
              <w:t>1500mL</w:t>
            </w:r>
            <w:r>
              <w:rPr>
                <w:rFonts w:ascii="宋体" w:hAnsi="宋体" w:cs="宋体" w:hint="eastAsia"/>
                <w:kern w:val="0"/>
                <w:sz w:val="18"/>
                <w:szCs w:val="18"/>
                <w:lang w:bidi="zh-CN"/>
              </w:rPr>
              <w:t>；</w:t>
            </w:r>
          </w:p>
          <w:p w:rsidR="00532E6B" w:rsidRDefault="00532E6B">
            <w:pPr>
              <w:jc w:val="both"/>
              <w:rPr>
                <w:sz w:val="18"/>
                <w:szCs w:val="18"/>
              </w:rPr>
            </w:pPr>
            <w:r>
              <w:rPr>
                <w:rFonts w:hint="eastAsia"/>
                <w:sz w:val="18"/>
                <w:szCs w:val="18"/>
              </w:rPr>
              <w:t>配置要求</w:t>
            </w:r>
          </w:p>
          <w:p w:rsidR="00532E6B" w:rsidRDefault="00532E6B">
            <w:pPr>
              <w:jc w:val="both"/>
              <w:rPr>
                <w:sz w:val="18"/>
                <w:szCs w:val="18"/>
              </w:rPr>
            </w:pPr>
            <w:r>
              <w:rPr>
                <w:rFonts w:hint="eastAsia"/>
                <w:sz w:val="18"/>
                <w:szCs w:val="18"/>
                <w:lang w:val="en-US"/>
              </w:rPr>
              <w:lastRenderedPageBreak/>
              <w:t>1.</w:t>
            </w:r>
            <w:r>
              <w:rPr>
                <w:rFonts w:hint="eastAsia"/>
                <w:sz w:val="18"/>
                <w:szCs w:val="18"/>
              </w:rPr>
              <w:t>主机一台</w:t>
            </w:r>
          </w:p>
          <w:p w:rsidR="00532E6B" w:rsidRDefault="00532E6B">
            <w:pPr>
              <w:jc w:val="both"/>
              <w:rPr>
                <w:sz w:val="18"/>
                <w:szCs w:val="18"/>
              </w:rPr>
            </w:pPr>
            <w:r>
              <w:rPr>
                <w:rFonts w:hint="eastAsia"/>
                <w:sz w:val="18"/>
                <w:szCs w:val="18"/>
                <w:lang w:val="en-US"/>
              </w:rPr>
              <w:t>2.</w:t>
            </w:r>
            <w:r>
              <w:rPr>
                <w:rFonts w:hint="eastAsia"/>
                <w:sz w:val="18"/>
                <w:szCs w:val="18"/>
              </w:rPr>
              <w:t>包含安装调试及所有附件</w:t>
            </w:r>
          </w:p>
          <w:p w:rsidR="00532E6B" w:rsidRDefault="00532E6B">
            <w:pPr>
              <w:jc w:val="both"/>
              <w:rPr>
                <w:sz w:val="18"/>
                <w:szCs w:val="18"/>
                <w:lang w:val="en-US"/>
              </w:rPr>
            </w:pPr>
            <w:r>
              <w:rPr>
                <w:rFonts w:hint="eastAsia"/>
                <w:sz w:val="18"/>
                <w:szCs w:val="18"/>
                <w:lang w:val="en-US"/>
              </w:rPr>
              <w:t>3.</w:t>
            </w:r>
            <w:r>
              <w:rPr>
                <w:rFonts w:hint="eastAsia"/>
                <w:sz w:val="18"/>
                <w:szCs w:val="18"/>
              </w:rPr>
              <w:t>免费技术培训一次</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lastRenderedPageBreak/>
              <w:t>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jc w:val="both"/>
              <w:rPr>
                <w:sz w:val="18"/>
                <w:szCs w:val="18"/>
                <w:lang w:val="en-US"/>
              </w:rPr>
            </w:pPr>
            <w:r>
              <w:rPr>
                <w:rFonts w:hint="eastAsia"/>
                <w:sz w:val="18"/>
                <w:szCs w:val="18"/>
              </w:rPr>
              <w:lastRenderedPageBreak/>
              <w:t>轮转式切片机</w:t>
            </w:r>
          </w:p>
        </w:tc>
        <w:tc>
          <w:tcPr>
            <w:tcW w:w="5528" w:type="dxa"/>
            <w:gridSpan w:val="3"/>
            <w:tcBorders>
              <w:tl2br w:val="nil"/>
              <w:tr2bl w:val="nil"/>
            </w:tcBorders>
            <w:shd w:val="clear" w:color="auto" w:fill="auto"/>
            <w:tcMar>
              <w:top w:w="15" w:type="dxa"/>
              <w:left w:w="15" w:type="dxa"/>
              <w:right w:w="15" w:type="dxa"/>
            </w:tcMar>
          </w:tcPr>
          <w:p w:rsidR="00532E6B" w:rsidRDefault="00532E6B">
            <w:pPr>
              <w:jc w:val="both"/>
              <w:rPr>
                <w:sz w:val="18"/>
                <w:szCs w:val="18"/>
              </w:rPr>
            </w:pPr>
            <w:r>
              <w:rPr>
                <w:rFonts w:hint="eastAsia"/>
                <w:sz w:val="18"/>
                <w:szCs w:val="18"/>
              </w:rPr>
              <w:t>参数要求</w:t>
            </w:r>
          </w:p>
          <w:p w:rsidR="00532E6B" w:rsidRDefault="00532E6B">
            <w:pPr>
              <w:jc w:val="both"/>
              <w:rPr>
                <w:sz w:val="18"/>
                <w:szCs w:val="18"/>
              </w:rPr>
            </w:pPr>
            <w:r>
              <w:rPr>
                <w:rFonts w:hint="eastAsia"/>
                <w:sz w:val="18"/>
                <w:szCs w:val="18"/>
              </w:rPr>
              <w:t>1.修片厚度：任意，15µ</w:t>
            </w:r>
            <w:r>
              <w:rPr>
                <w:sz w:val="18"/>
                <w:szCs w:val="18"/>
              </w:rPr>
              <w:t>m</w:t>
            </w:r>
            <w:r>
              <w:rPr>
                <w:rFonts w:hint="eastAsia"/>
                <w:sz w:val="18"/>
                <w:szCs w:val="18"/>
              </w:rPr>
              <w:t>和35µ</w:t>
            </w:r>
            <w:r>
              <w:rPr>
                <w:sz w:val="18"/>
                <w:szCs w:val="18"/>
              </w:rPr>
              <w:t>m</w:t>
            </w:r>
            <w:r>
              <w:rPr>
                <w:rFonts w:hint="eastAsia"/>
                <w:sz w:val="18"/>
                <w:szCs w:val="18"/>
              </w:rPr>
              <w:t>两档可调；</w:t>
            </w:r>
          </w:p>
          <w:p w:rsidR="00532E6B" w:rsidRDefault="00532E6B">
            <w:pPr>
              <w:jc w:val="both"/>
              <w:rPr>
                <w:sz w:val="18"/>
                <w:szCs w:val="18"/>
              </w:rPr>
            </w:pPr>
            <w:r>
              <w:rPr>
                <w:rFonts w:hint="eastAsia"/>
                <w:sz w:val="18"/>
                <w:szCs w:val="18"/>
              </w:rPr>
              <w:t>*2. 石蜡夹头上下移动距离≥60mm；</w:t>
            </w:r>
          </w:p>
          <w:p w:rsidR="00532E6B" w:rsidRDefault="00532E6B">
            <w:pPr>
              <w:ind w:firstLineChars="200" w:firstLine="360"/>
              <w:jc w:val="both"/>
              <w:rPr>
                <w:sz w:val="18"/>
                <w:szCs w:val="18"/>
              </w:rPr>
            </w:pPr>
            <w:r>
              <w:rPr>
                <w:rFonts w:hint="eastAsia"/>
                <w:sz w:val="18"/>
                <w:szCs w:val="18"/>
              </w:rPr>
              <w:t>石蜡夹头前后移动距离≥30mm；</w:t>
            </w:r>
          </w:p>
          <w:p w:rsidR="00532E6B" w:rsidRDefault="00532E6B">
            <w:pPr>
              <w:jc w:val="both"/>
              <w:rPr>
                <w:sz w:val="18"/>
                <w:szCs w:val="18"/>
              </w:rPr>
            </w:pPr>
            <w:r>
              <w:rPr>
                <w:sz w:val="18"/>
                <w:szCs w:val="18"/>
              </w:rPr>
              <w:t>*</w:t>
            </w:r>
            <w:r>
              <w:rPr>
                <w:rFonts w:hint="eastAsia"/>
                <w:sz w:val="18"/>
                <w:szCs w:val="18"/>
              </w:rPr>
              <w:t>3.切片精度：±</w:t>
            </w:r>
            <w:r>
              <w:rPr>
                <w:sz w:val="18"/>
                <w:szCs w:val="18"/>
              </w:rPr>
              <w:t>5%</w:t>
            </w:r>
            <w:r>
              <w:rPr>
                <w:rFonts w:hint="eastAsia"/>
                <w:sz w:val="18"/>
                <w:szCs w:val="18"/>
              </w:rPr>
              <w:t>；</w:t>
            </w:r>
          </w:p>
          <w:p w:rsidR="00532E6B" w:rsidRDefault="00532E6B">
            <w:pPr>
              <w:jc w:val="both"/>
              <w:rPr>
                <w:sz w:val="18"/>
                <w:szCs w:val="18"/>
              </w:rPr>
            </w:pPr>
            <w:r>
              <w:rPr>
                <w:rFonts w:hint="eastAsia"/>
                <w:sz w:val="18"/>
                <w:szCs w:val="18"/>
              </w:rPr>
              <w:t>4.显示窗口能直观显示切面数量；</w:t>
            </w:r>
          </w:p>
          <w:p w:rsidR="00532E6B" w:rsidRDefault="00532E6B">
            <w:pPr>
              <w:jc w:val="both"/>
              <w:rPr>
                <w:sz w:val="18"/>
                <w:szCs w:val="18"/>
              </w:rPr>
            </w:pPr>
            <w:r>
              <w:rPr>
                <w:rFonts w:hint="eastAsia"/>
                <w:sz w:val="18"/>
                <w:szCs w:val="18"/>
              </w:rPr>
              <w:t>5.右侧切片手轮可在任意点锁定；</w:t>
            </w:r>
          </w:p>
          <w:p w:rsidR="00532E6B" w:rsidRDefault="00532E6B">
            <w:pPr>
              <w:jc w:val="both"/>
              <w:rPr>
                <w:sz w:val="18"/>
                <w:szCs w:val="18"/>
              </w:rPr>
            </w:pPr>
            <w:r>
              <w:rPr>
                <w:rFonts w:hint="eastAsia"/>
                <w:sz w:val="18"/>
                <w:szCs w:val="18"/>
              </w:rPr>
              <w:t>*6.切片厚度范围：1-60µm；</w:t>
            </w:r>
            <w:r>
              <w:rPr>
                <w:sz w:val="18"/>
                <w:szCs w:val="18"/>
              </w:rPr>
              <w:t xml:space="preserve"> </w:t>
            </w:r>
          </w:p>
          <w:p w:rsidR="00532E6B" w:rsidRDefault="00532E6B">
            <w:pPr>
              <w:jc w:val="both"/>
              <w:rPr>
                <w:sz w:val="18"/>
                <w:szCs w:val="18"/>
              </w:rPr>
            </w:pPr>
            <w:r>
              <w:rPr>
                <w:rFonts w:hint="eastAsia"/>
                <w:sz w:val="18"/>
                <w:szCs w:val="18"/>
              </w:rPr>
              <w:t>7.样品对位：8°（x、y、z）；</w:t>
            </w:r>
          </w:p>
          <w:p w:rsidR="00532E6B" w:rsidRDefault="00532E6B">
            <w:pPr>
              <w:jc w:val="both"/>
              <w:rPr>
                <w:sz w:val="18"/>
                <w:szCs w:val="18"/>
              </w:rPr>
            </w:pPr>
            <w:r>
              <w:rPr>
                <w:rFonts w:hint="eastAsia"/>
                <w:sz w:val="18"/>
                <w:szCs w:val="18"/>
              </w:rPr>
              <w:t>8.样品夹持系统可在三维轴上任意调节；</w:t>
            </w:r>
          </w:p>
          <w:p w:rsidR="00532E6B" w:rsidRDefault="00532E6B">
            <w:pPr>
              <w:jc w:val="both"/>
              <w:rPr>
                <w:sz w:val="18"/>
                <w:szCs w:val="18"/>
              </w:rPr>
            </w:pPr>
            <w:r>
              <w:rPr>
                <w:rFonts w:hint="eastAsia"/>
                <w:sz w:val="18"/>
                <w:szCs w:val="18"/>
              </w:rPr>
              <w:t>9.刀片角度0~25度可调；</w:t>
            </w:r>
          </w:p>
          <w:p w:rsidR="00532E6B" w:rsidRDefault="00532E6B">
            <w:pPr>
              <w:jc w:val="both"/>
              <w:rPr>
                <w:sz w:val="18"/>
                <w:szCs w:val="18"/>
              </w:rPr>
            </w:pPr>
            <w:r>
              <w:rPr>
                <w:rFonts w:hint="eastAsia"/>
                <w:sz w:val="18"/>
                <w:szCs w:val="18"/>
              </w:rPr>
              <w:t>配置要求</w:t>
            </w:r>
          </w:p>
          <w:p w:rsidR="00532E6B" w:rsidRDefault="00532E6B">
            <w:pPr>
              <w:jc w:val="both"/>
              <w:rPr>
                <w:sz w:val="18"/>
                <w:szCs w:val="18"/>
              </w:rPr>
            </w:pPr>
            <w:r>
              <w:rPr>
                <w:sz w:val="18"/>
                <w:szCs w:val="18"/>
              </w:rPr>
              <w:t>1.主机一台</w:t>
            </w:r>
          </w:p>
          <w:p w:rsidR="00532E6B" w:rsidRDefault="00532E6B">
            <w:pPr>
              <w:jc w:val="both"/>
              <w:rPr>
                <w:sz w:val="18"/>
                <w:szCs w:val="18"/>
              </w:rPr>
            </w:pPr>
            <w:r>
              <w:rPr>
                <w:sz w:val="18"/>
                <w:szCs w:val="18"/>
              </w:rPr>
              <w:t>2.包含安装调试及所有附件</w:t>
            </w:r>
          </w:p>
          <w:p w:rsidR="00532E6B" w:rsidRDefault="00532E6B">
            <w:pPr>
              <w:jc w:val="both"/>
              <w:rPr>
                <w:sz w:val="18"/>
                <w:szCs w:val="18"/>
              </w:rPr>
            </w:pPr>
            <w:r>
              <w:rPr>
                <w:sz w:val="18"/>
                <w:szCs w:val="18"/>
              </w:rPr>
              <w:t>3.免费技术培训一次</w:t>
            </w:r>
          </w:p>
          <w:p w:rsidR="00532E6B" w:rsidRDefault="00532E6B">
            <w:pPr>
              <w:pStyle w:val="1"/>
              <w:rPr>
                <w:sz w:val="18"/>
                <w:szCs w:val="18"/>
              </w:rPr>
            </w:pPr>
            <w:r>
              <w:rPr>
                <w:rFonts w:ascii="宋体" w:hAnsi="宋体" w:cs="宋体" w:hint="eastAsia"/>
                <w:kern w:val="0"/>
                <w:sz w:val="18"/>
                <w:szCs w:val="18"/>
                <w:lang w:val="zh-CN" w:bidi="zh-CN"/>
              </w:rPr>
              <w:t>4.</w:t>
            </w:r>
            <w:r>
              <w:rPr>
                <w:rFonts w:ascii="宋体" w:hAnsi="宋体" w:cs="宋体"/>
                <w:kern w:val="0"/>
                <w:sz w:val="18"/>
                <w:szCs w:val="18"/>
                <w:lang w:val="zh-CN" w:bidi="zh-CN"/>
              </w:rPr>
              <w:t>提供精密一次性刀片刀架一套</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4台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jc w:val="both"/>
              <w:rPr>
                <w:sz w:val="18"/>
                <w:szCs w:val="18"/>
                <w:lang w:val="en-US"/>
              </w:rPr>
            </w:pPr>
            <w:r>
              <w:rPr>
                <w:rFonts w:hint="eastAsia"/>
                <w:sz w:val="18"/>
                <w:szCs w:val="18"/>
              </w:rPr>
              <w:t>自动染色机</w:t>
            </w:r>
          </w:p>
        </w:tc>
        <w:tc>
          <w:tcPr>
            <w:tcW w:w="5528" w:type="dxa"/>
            <w:gridSpan w:val="3"/>
            <w:tcBorders>
              <w:tl2br w:val="nil"/>
              <w:tr2bl w:val="nil"/>
            </w:tcBorders>
            <w:shd w:val="clear" w:color="auto" w:fill="auto"/>
            <w:tcMar>
              <w:top w:w="15" w:type="dxa"/>
              <w:left w:w="15" w:type="dxa"/>
              <w:right w:w="15" w:type="dxa"/>
            </w:tcMar>
          </w:tcPr>
          <w:p w:rsidR="00532E6B" w:rsidRDefault="00532E6B">
            <w:pPr>
              <w:jc w:val="both"/>
              <w:rPr>
                <w:sz w:val="18"/>
                <w:szCs w:val="18"/>
              </w:rPr>
            </w:pPr>
            <w:r>
              <w:rPr>
                <w:rFonts w:hint="eastAsia"/>
                <w:sz w:val="18"/>
                <w:szCs w:val="18"/>
              </w:rPr>
              <w:t>参数要求</w:t>
            </w:r>
          </w:p>
          <w:p w:rsidR="00532E6B" w:rsidRDefault="00532E6B">
            <w:pPr>
              <w:jc w:val="both"/>
              <w:rPr>
                <w:sz w:val="18"/>
                <w:szCs w:val="18"/>
              </w:rPr>
            </w:pPr>
            <w:r>
              <w:rPr>
                <w:rFonts w:hint="eastAsia"/>
                <w:sz w:val="18"/>
                <w:szCs w:val="18"/>
              </w:rPr>
              <w:t>1.分辨率：≥</w:t>
            </w:r>
            <w:r>
              <w:rPr>
                <w:sz w:val="18"/>
                <w:szCs w:val="18"/>
              </w:rPr>
              <w:t>192*64型液晶模块LED显示器，</w:t>
            </w:r>
            <w:r>
              <w:rPr>
                <w:rFonts w:hint="eastAsia"/>
                <w:sz w:val="18"/>
                <w:szCs w:val="18"/>
              </w:rPr>
              <w:t>键盘程序编程；</w:t>
            </w:r>
          </w:p>
          <w:p w:rsidR="00532E6B" w:rsidRDefault="00532E6B">
            <w:pPr>
              <w:jc w:val="both"/>
              <w:rPr>
                <w:sz w:val="18"/>
                <w:szCs w:val="18"/>
              </w:rPr>
            </w:pPr>
            <w:r>
              <w:rPr>
                <w:rFonts w:hint="eastAsia"/>
                <w:sz w:val="18"/>
                <w:szCs w:val="18"/>
              </w:rPr>
              <w:t>*2.采用皮带传动与计算机控制技术结合；</w:t>
            </w:r>
          </w:p>
          <w:p w:rsidR="00532E6B" w:rsidRDefault="00532E6B">
            <w:pPr>
              <w:jc w:val="both"/>
              <w:rPr>
                <w:sz w:val="18"/>
                <w:szCs w:val="18"/>
              </w:rPr>
            </w:pPr>
            <w:r>
              <w:rPr>
                <w:rFonts w:hint="eastAsia"/>
                <w:sz w:val="18"/>
                <w:szCs w:val="18"/>
              </w:rPr>
              <w:t>*3.系统可存储99套不同的程序，每道有50套程序内容；</w:t>
            </w:r>
          </w:p>
          <w:p w:rsidR="00532E6B" w:rsidRDefault="00532E6B">
            <w:pPr>
              <w:jc w:val="both"/>
              <w:rPr>
                <w:sz w:val="18"/>
                <w:szCs w:val="18"/>
              </w:rPr>
            </w:pPr>
            <w:r>
              <w:rPr>
                <w:rFonts w:hint="eastAsia"/>
                <w:sz w:val="18"/>
                <w:szCs w:val="18"/>
              </w:rPr>
              <w:t>4.单缸处理时间可以在0-99分59秒之间任意设置；</w:t>
            </w:r>
          </w:p>
          <w:p w:rsidR="00532E6B" w:rsidRDefault="00532E6B">
            <w:pPr>
              <w:jc w:val="both"/>
              <w:rPr>
                <w:sz w:val="18"/>
                <w:szCs w:val="18"/>
              </w:rPr>
            </w:pPr>
            <w:r>
              <w:rPr>
                <w:rFonts w:hint="eastAsia"/>
                <w:sz w:val="18"/>
                <w:szCs w:val="18"/>
              </w:rPr>
              <w:t>*5.每一个试剂缸换缸时均能加自动清洗装置；</w:t>
            </w:r>
          </w:p>
          <w:p w:rsidR="00532E6B" w:rsidRDefault="00532E6B">
            <w:pPr>
              <w:jc w:val="both"/>
              <w:rPr>
                <w:sz w:val="18"/>
                <w:szCs w:val="18"/>
              </w:rPr>
            </w:pPr>
            <w:r>
              <w:rPr>
                <w:rFonts w:hint="eastAsia"/>
                <w:sz w:val="18"/>
                <w:szCs w:val="18"/>
              </w:rPr>
              <w:t>6.具有密封加空气过滤排放装置； </w:t>
            </w:r>
          </w:p>
          <w:p w:rsidR="00532E6B" w:rsidRDefault="00532E6B">
            <w:pPr>
              <w:jc w:val="both"/>
              <w:rPr>
                <w:sz w:val="18"/>
                <w:szCs w:val="18"/>
              </w:rPr>
            </w:pPr>
            <w:r>
              <w:rPr>
                <w:rFonts w:hint="eastAsia"/>
                <w:sz w:val="18"/>
                <w:szCs w:val="18"/>
              </w:rPr>
              <w:t xml:space="preserve">*7.液缸数量：≥19个； </w:t>
            </w:r>
          </w:p>
          <w:p w:rsidR="00532E6B" w:rsidRDefault="00532E6B">
            <w:pPr>
              <w:jc w:val="both"/>
              <w:rPr>
                <w:sz w:val="18"/>
                <w:szCs w:val="18"/>
              </w:rPr>
            </w:pPr>
            <w:r>
              <w:rPr>
                <w:rFonts w:hint="eastAsia"/>
                <w:sz w:val="18"/>
                <w:szCs w:val="18"/>
              </w:rPr>
              <w:t xml:space="preserve">8.单缸容积：≥680mL； </w:t>
            </w:r>
          </w:p>
          <w:p w:rsidR="00532E6B" w:rsidRDefault="00532E6B">
            <w:pPr>
              <w:jc w:val="both"/>
              <w:rPr>
                <w:sz w:val="18"/>
                <w:szCs w:val="18"/>
              </w:rPr>
            </w:pPr>
            <w:r>
              <w:rPr>
                <w:rFonts w:hint="eastAsia"/>
                <w:sz w:val="18"/>
                <w:szCs w:val="18"/>
              </w:rPr>
              <w:t xml:space="preserve">9.单次染色数量：≥50片/次； </w:t>
            </w:r>
          </w:p>
          <w:p w:rsidR="00532E6B" w:rsidRDefault="00532E6B">
            <w:pPr>
              <w:jc w:val="both"/>
              <w:rPr>
                <w:sz w:val="18"/>
                <w:szCs w:val="18"/>
              </w:rPr>
            </w:pPr>
            <w:r>
              <w:rPr>
                <w:rFonts w:hint="eastAsia"/>
                <w:sz w:val="18"/>
                <w:szCs w:val="18"/>
              </w:rPr>
              <w:t>10.试剂缸保温数量：≥16个；</w:t>
            </w:r>
          </w:p>
          <w:p w:rsidR="00532E6B" w:rsidRDefault="00532E6B">
            <w:pPr>
              <w:jc w:val="both"/>
              <w:rPr>
                <w:sz w:val="18"/>
                <w:szCs w:val="18"/>
              </w:rPr>
            </w:pPr>
            <w:r>
              <w:rPr>
                <w:rFonts w:hint="eastAsia"/>
                <w:sz w:val="18"/>
                <w:szCs w:val="18"/>
              </w:rPr>
              <w:t>11.试剂缸保温设置：室温-50℃；</w:t>
            </w:r>
          </w:p>
          <w:p w:rsidR="00532E6B" w:rsidRDefault="00532E6B">
            <w:pPr>
              <w:jc w:val="both"/>
              <w:rPr>
                <w:sz w:val="18"/>
                <w:szCs w:val="18"/>
              </w:rPr>
            </w:pPr>
            <w:r>
              <w:rPr>
                <w:rFonts w:hint="eastAsia"/>
                <w:sz w:val="18"/>
                <w:szCs w:val="18"/>
              </w:rPr>
              <w:t>配置要求</w:t>
            </w:r>
          </w:p>
          <w:p w:rsidR="00532E6B" w:rsidRDefault="00532E6B">
            <w:pPr>
              <w:jc w:val="both"/>
              <w:rPr>
                <w:sz w:val="18"/>
                <w:szCs w:val="18"/>
              </w:rPr>
            </w:pPr>
            <w:r>
              <w:rPr>
                <w:sz w:val="18"/>
                <w:szCs w:val="18"/>
              </w:rPr>
              <w:t>1.主机一台</w:t>
            </w:r>
          </w:p>
          <w:p w:rsidR="00532E6B" w:rsidRDefault="00532E6B">
            <w:pPr>
              <w:jc w:val="both"/>
              <w:rPr>
                <w:sz w:val="18"/>
                <w:szCs w:val="18"/>
              </w:rPr>
            </w:pPr>
            <w:r>
              <w:rPr>
                <w:sz w:val="18"/>
                <w:szCs w:val="18"/>
              </w:rPr>
              <w:t>2.包含安装调试及所有附件</w:t>
            </w:r>
          </w:p>
          <w:p w:rsidR="00532E6B" w:rsidRDefault="00532E6B">
            <w:pPr>
              <w:jc w:val="both"/>
              <w:rPr>
                <w:sz w:val="18"/>
                <w:szCs w:val="18"/>
              </w:rPr>
            </w:pPr>
            <w:r>
              <w:rPr>
                <w:sz w:val="18"/>
                <w:szCs w:val="18"/>
              </w:rPr>
              <w:t>3.免费技术培训一次</w:t>
            </w:r>
          </w:p>
          <w:p w:rsidR="00532E6B" w:rsidRDefault="00532E6B">
            <w:pPr>
              <w:jc w:val="both"/>
              <w:rPr>
                <w:sz w:val="18"/>
                <w:szCs w:val="18"/>
                <w:lang w:val="en-US"/>
              </w:rPr>
            </w:pPr>
            <w:r>
              <w:rPr>
                <w:sz w:val="18"/>
                <w:szCs w:val="18"/>
              </w:rPr>
              <w:t>4.</w:t>
            </w:r>
            <w:r>
              <w:rPr>
                <w:rFonts w:hint="eastAsia"/>
                <w:sz w:val="18"/>
                <w:szCs w:val="18"/>
              </w:rPr>
              <w:t>配备至少</w:t>
            </w:r>
            <w:r>
              <w:rPr>
                <w:sz w:val="18"/>
                <w:szCs w:val="18"/>
              </w:rPr>
              <w:t>3个</w:t>
            </w:r>
            <w:r>
              <w:rPr>
                <w:rFonts w:hint="eastAsia"/>
                <w:sz w:val="18"/>
                <w:szCs w:val="18"/>
              </w:rPr>
              <w:t>配套</w:t>
            </w:r>
            <w:r>
              <w:rPr>
                <w:sz w:val="18"/>
                <w:szCs w:val="18"/>
              </w:rPr>
              <w:t>染色架</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jc w:val="both"/>
              <w:rPr>
                <w:sz w:val="18"/>
                <w:szCs w:val="18"/>
              </w:rPr>
            </w:pPr>
            <w:r>
              <w:rPr>
                <w:rFonts w:hint="eastAsia"/>
                <w:sz w:val="18"/>
                <w:szCs w:val="18"/>
              </w:rPr>
              <w:t>生物组织包埋机</w:t>
            </w:r>
          </w:p>
          <w:p w:rsidR="00532E6B" w:rsidRDefault="00532E6B">
            <w:pPr>
              <w:jc w:val="both"/>
              <w:rPr>
                <w:sz w:val="18"/>
                <w:szCs w:val="18"/>
                <w:lang w:val="en-US"/>
              </w:rPr>
            </w:pPr>
            <w:r>
              <w:rPr>
                <w:rFonts w:hint="eastAsia"/>
                <w:sz w:val="18"/>
                <w:szCs w:val="18"/>
              </w:rPr>
              <w:t>（含冷台）</w:t>
            </w:r>
          </w:p>
        </w:tc>
        <w:tc>
          <w:tcPr>
            <w:tcW w:w="5528" w:type="dxa"/>
            <w:gridSpan w:val="3"/>
            <w:tcBorders>
              <w:tl2br w:val="nil"/>
              <w:tr2bl w:val="nil"/>
            </w:tcBorders>
            <w:shd w:val="clear" w:color="auto" w:fill="auto"/>
            <w:tcMar>
              <w:top w:w="15" w:type="dxa"/>
              <w:left w:w="15" w:type="dxa"/>
              <w:right w:w="15" w:type="dxa"/>
            </w:tcMar>
          </w:tcPr>
          <w:p w:rsidR="00532E6B" w:rsidRDefault="00532E6B">
            <w:pPr>
              <w:pStyle w:val="aa"/>
              <w:ind w:firstLineChars="0" w:firstLine="0"/>
              <w:jc w:val="both"/>
              <w:rPr>
                <w:sz w:val="18"/>
                <w:szCs w:val="18"/>
              </w:rPr>
            </w:pPr>
            <w:r>
              <w:rPr>
                <w:rFonts w:hint="eastAsia"/>
                <w:sz w:val="18"/>
                <w:szCs w:val="18"/>
              </w:rPr>
              <w:t>参数要求</w:t>
            </w:r>
          </w:p>
          <w:p w:rsidR="00532E6B" w:rsidRDefault="00532E6B">
            <w:pPr>
              <w:pStyle w:val="aa"/>
              <w:ind w:firstLineChars="0" w:firstLine="0"/>
              <w:jc w:val="both"/>
              <w:rPr>
                <w:sz w:val="18"/>
                <w:szCs w:val="18"/>
              </w:rPr>
            </w:pPr>
            <w:r>
              <w:rPr>
                <w:rFonts w:hint="eastAsia"/>
                <w:sz w:val="18"/>
                <w:szCs w:val="18"/>
              </w:rPr>
              <w:t>*1.蜡缸容积≥5L，可连续包埋2000-2100个蜡块；</w:t>
            </w:r>
          </w:p>
          <w:p w:rsidR="00532E6B" w:rsidRDefault="00532E6B">
            <w:pPr>
              <w:pStyle w:val="aa"/>
              <w:ind w:firstLineChars="0" w:firstLine="0"/>
              <w:jc w:val="both"/>
              <w:rPr>
                <w:sz w:val="18"/>
                <w:szCs w:val="18"/>
              </w:rPr>
            </w:pPr>
            <w:r>
              <w:rPr>
                <w:rFonts w:hint="eastAsia"/>
                <w:sz w:val="18"/>
                <w:szCs w:val="18"/>
              </w:rPr>
              <w:t xml:space="preserve">2.静音制冷系统，常温环境下迅速使工作台达到设定的低温；  </w:t>
            </w:r>
          </w:p>
          <w:p w:rsidR="00532E6B" w:rsidRDefault="00532E6B">
            <w:pPr>
              <w:pStyle w:val="aa"/>
              <w:ind w:firstLineChars="0" w:firstLine="0"/>
              <w:jc w:val="both"/>
              <w:rPr>
                <w:sz w:val="18"/>
                <w:szCs w:val="18"/>
              </w:rPr>
            </w:pPr>
            <w:r>
              <w:rPr>
                <w:rFonts w:hint="eastAsia"/>
                <w:sz w:val="18"/>
                <w:szCs w:val="18"/>
              </w:rPr>
              <w:t>3.贮温式导蜡阀体；</w:t>
            </w:r>
          </w:p>
          <w:p w:rsidR="00532E6B" w:rsidRDefault="00532E6B">
            <w:pPr>
              <w:pStyle w:val="aa"/>
              <w:ind w:firstLineChars="0" w:firstLine="0"/>
              <w:jc w:val="both"/>
              <w:rPr>
                <w:sz w:val="18"/>
                <w:szCs w:val="18"/>
              </w:rPr>
            </w:pPr>
            <w:r>
              <w:rPr>
                <w:rFonts w:hint="eastAsia"/>
                <w:sz w:val="18"/>
                <w:szCs w:val="18"/>
              </w:rPr>
              <w:t xml:space="preserve">*4.采用特种密封材料的阀芯，耐温、耐蜡浸蚀； </w:t>
            </w:r>
          </w:p>
          <w:p w:rsidR="00532E6B" w:rsidRDefault="00532E6B">
            <w:pPr>
              <w:pStyle w:val="aa"/>
              <w:ind w:firstLineChars="0" w:firstLine="0"/>
              <w:jc w:val="both"/>
              <w:rPr>
                <w:sz w:val="18"/>
                <w:szCs w:val="18"/>
              </w:rPr>
            </w:pPr>
            <w:r>
              <w:rPr>
                <w:rFonts w:hint="eastAsia"/>
                <w:sz w:val="18"/>
                <w:szCs w:val="18"/>
              </w:rPr>
              <w:t>5.工作方式：自动软接触开关和脚动两种；</w:t>
            </w:r>
          </w:p>
          <w:p w:rsidR="00532E6B" w:rsidRDefault="00532E6B">
            <w:pPr>
              <w:pStyle w:val="aa"/>
              <w:ind w:firstLineChars="0" w:firstLine="0"/>
              <w:jc w:val="both"/>
              <w:rPr>
                <w:sz w:val="18"/>
                <w:szCs w:val="18"/>
              </w:rPr>
            </w:pPr>
            <w:r>
              <w:rPr>
                <w:rFonts w:hint="eastAsia"/>
                <w:sz w:val="18"/>
                <w:szCs w:val="18"/>
              </w:rPr>
              <w:t>*6.智能温控技术，控温精度：±1%；</w:t>
            </w:r>
          </w:p>
          <w:p w:rsidR="00532E6B" w:rsidRDefault="00532E6B">
            <w:pPr>
              <w:pStyle w:val="aa"/>
              <w:ind w:firstLineChars="0" w:firstLine="0"/>
              <w:jc w:val="both"/>
              <w:rPr>
                <w:sz w:val="18"/>
                <w:szCs w:val="18"/>
              </w:rPr>
            </w:pPr>
            <w:r>
              <w:rPr>
                <w:rFonts w:hint="eastAsia"/>
                <w:sz w:val="18"/>
                <w:szCs w:val="18"/>
              </w:rPr>
              <w:t>7.双控温度检测与保护器件；</w:t>
            </w:r>
          </w:p>
          <w:p w:rsidR="00532E6B" w:rsidRDefault="00532E6B">
            <w:pPr>
              <w:jc w:val="both"/>
              <w:rPr>
                <w:sz w:val="18"/>
                <w:szCs w:val="18"/>
              </w:rPr>
            </w:pPr>
            <w:r>
              <w:rPr>
                <w:rFonts w:hint="eastAsia"/>
                <w:sz w:val="18"/>
                <w:szCs w:val="18"/>
              </w:rPr>
              <w:lastRenderedPageBreak/>
              <w:t>8.分辨率：≥192*64型液晶显示屏，中文菜单显示设置；</w:t>
            </w:r>
          </w:p>
          <w:p w:rsidR="00532E6B" w:rsidRDefault="00532E6B">
            <w:pPr>
              <w:pStyle w:val="aa"/>
              <w:ind w:firstLineChars="0" w:firstLine="0"/>
              <w:jc w:val="both"/>
              <w:rPr>
                <w:sz w:val="18"/>
                <w:szCs w:val="18"/>
              </w:rPr>
            </w:pPr>
            <w:r>
              <w:rPr>
                <w:rFonts w:hint="eastAsia"/>
                <w:sz w:val="18"/>
                <w:szCs w:val="18"/>
              </w:rPr>
              <w:t>9.多功能多段位定时控制，分直接加温和延时加温两种；</w:t>
            </w:r>
          </w:p>
          <w:p w:rsidR="00532E6B" w:rsidRDefault="00532E6B">
            <w:pPr>
              <w:pStyle w:val="aa"/>
              <w:ind w:firstLineChars="0" w:firstLine="0"/>
              <w:jc w:val="both"/>
              <w:rPr>
                <w:sz w:val="18"/>
                <w:szCs w:val="18"/>
              </w:rPr>
            </w:pPr>
            <w:r>
              <w:rPr>
                <w:rFonts w:hint="eastAsia"/>
                <w:sz w:val="18"/>
                <w:szCs w:val="18"/>
              </w:rPr>
              <w:t>10.每天设置延时开机功能，或一次性设置整个星期的延时开机功能；</w:t>
            </w:r>
          </w:p>
          <w:p w:rsidR="00532E6B" w:rsidRDefault="00532E6B">
            <w:pPr>
              <w:pStyle w:val="aa"/>
              <w:ind w:firstLineChars="0" w:firstLine="0"/>
              <w:jc w:val="both"/>
              <w:rPr>
                <w:sz w:val="18"/>
                <w:szCs w:val="18"/>
              </w:rPr>
            </w:pPr>
            <w:r>
              <w:rPr>
                <w:rFonts w:hint="eastAsia"/>
                <w:sz w:val="18"/>
                <w:szCs w:val="18"/>
              </w:rPr>
              <w:t>11.冷台方式：分体式大冷冻台，制冷快、冷面均匀；</w:t>
            </w:r>
          </w:p>
          <w:p w:rsidR="00532E6B" w:rsidRDefault="00532E6B">
            <w:pPr>
              <w:pStyle w:val="aa"/>
              <w:ind w:firstLineChars="0" w:firstLine="0"/>
              <w:jc w:val="both"/>
              <w:rPr>
                <w:sz w:val="18"/>
                <w:szCs w:val="18"/>
              </w:rPr>
            </w:pPr>
            <w:r>
              <w:rPr>
                <w:rFonts w:hint="eastAsia"/>
                <w:sz w:val="18"/>
                <w:szCs w:val="18"/>
              </w:rPr>
              <w:t>12.多重石蜡沉淀过滤功能；</w:t>
            </w:r>
          </w:p>
          <w:p w:rsidR="00532E6B" w:rsidRDefault="00532E6B">
            <w:pPr>
              <w:pStyle w:val="aa"/>
              <w:ind w:firstLineChars="0" w:firstLine="0"/>
              <w:jc w:val="both"/>
              <w:rPr>
                <w:sz w:val="18"/>
                <w:szCs w:val="18"/>
              </w:rPr>
            </w:pPr>
            <w:r>
              <w:rPr>
                <w:rFonts w:hint="eastAsia"/>
                <w:sz w:val="18"/>
                <w:szCs w:val="18"/>
              </w:rPr>
              <w:t>13.蜡缸温度范围、保温盒温度范围、工作台温度范围：室温-99℃可调；</w:t>
            </w:r>
          </w:p>
          <w:p w:rsidR="00532E6B" w:rsidRDefault="00532E6B">
            <w:pPr>
              <w:jc w:val="both"/>
              <w:rPr>
                <w:sz w:val="18"/>
                <w:szCs w:val="18"/>
              </w:rPr>
            </w:pPr>
            <w:r>
              <w:rPr>
                <w:rFonts w:hint="eastAsia"/>
                <w:sz w:val="18"/>
                <w:szCs w:val="18"/>
              </w:rPr>
              <w:t>*14.制冷台温度：室温至-40℃任意预置；</w:t>
            </w:r>
          </w:p>
          <w:p w:rsidR="00532E6B" w:rsidRDefault="00532E6B">
            <w:pPr>
              <w:pStyle w:val="aa"/>
              <w:ind w:firstLineChars="0" w:firstLine="0"/>
              <w:jc w:val="both"/>
              <w:rPr>
                <w:sz w:val="18"/>
                <w:szCs w:val="18"/>
              </w:rPr>
            </w:pPr>
            <w:r>
              <w:rPr>
                <w:rFonts w:hint="eastAsia"/>
                <w:sz w:val="18"/>
                <w:szCs w:val="18"/>
              </w:rPr>
              <w:t xml:space="preserve">15.时间控制：开关机时间24小时内任意设定；    </w:t>
            </w:r>
          </w:p>
          <w:p w:rsidR="00532E6B" w:rsidRDefault="00532E6B">
            <w:pPr>
              <w:pStyle w:val="aa"/>
              <w:ind w:firstLineChars="0" w:firstLine="0"/>
              <w:jc w:val="both"/>
              <w:rPr>
                <w:sz w:val="18"/>
                <w:szCs w:val="18"/>
              </w:rPr>
            </w:pPr>
            <w:r>
              <w:rPr>
                <w:rFonts w:hint="eastAsia"/>
                <w:sz w:val="18"/>
                <w:szCs w:val="18"/>
              </w:rPr>
              <w:t>16.残蜡回收：自动回流至保温缸；</w:t>
            </w:r>
          </w:p>
          <w:p w:rsidR="00532E6B" w:rsidRDefault="00532E6B">
            <w:pPr>
              <w:jc w:val="both"/>
              <w:rPr>
                <w:sz w:val="18"/>
                <w:szCs w:val="18"/>
              </w:rPr>
            </w:pPr>
            <w:r>
              <w:rPr>
                <w:rFonts w:hint="eastAsia"/>
                <w:sz w:val="18"/>
                <w:szCs w:val="18"/>
              </w:rPr>
              <w:t>配置要求</w:t>
            </w:r>
          </w:p>
          <w:p w:rsidR="00532E6B" w:rsidRDefault="00532E6B">
            <w:pPr>
              <w:jc w:val="both"/>
              <w:rPr>
                <w:sz w:val="18"/>
                <w:szCs w:val="18"/>
              </w:rPr>
            </w:pPr>
            <w:r>
              <w:rPr>
                <w:sz w:val="18"/>
                <w:szCs w:val="18"/>
              </w:rPr>
              <w:t>1.主机一台</w:t>
            </w:r>
          </w:p>
          <w:p w:rsidR="00532E6B" w:rsidRDefault="00532E6B">
            <w:pPr>
              <w:jc w:val="both"/>
              <w:rPr>
                <w:sz w:val="18"/>
                <w:szCs w:val="18"/>
              </w:rPr>
            </w:pPr>
            <w:r>
              <w:rPr>
                <w:sz w:val="18"/>
                <w:szCs w:val="18"/>
              </w:rPr>
              <w:t>2.包含安装调试及所有附件</w:t>
            </w:r>
          </w:p>
          <w:p w:rsidR="00532E6B" w:rsidRDefault="00532E6B">
            <w:pPr>
              <w:jc w:val="both"/>
              <w:rPr>
                <w:sz w:val="18"/>
                <w:szCs w:val="18"/>
              </w:rPr>
            </w:pPr>
            <w:r>
              <w:rPr>
                <w:sz w:val="18"/>
                <w:szCs w:val="18"/>
              </w:rPr>
              <w:t>3.免费技术培训一次</w:t>
            </w:r>
          </w:p>
          <w:p w:rsidR="00532E6B" w:rsidRDefault="00532E6B">
            <w:pPr>
              <w:jc w:val="both"/>
              <w:rPr>
                <w:sz w:val="18"/>
                <w:szCs w:val="18"/>
                <w:lang w:val="en-US"/>
              </w:rPr>
            </w:pPr>
            <w:r>
              <w:rPr>
                <w:sz w:val="18"/>
                <w:szCs w:val="18"/>
              </w:rPr>
              <w:t>4.包埋台两边配有≥6个镊子孔，流蜡口配有修蜡块</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lastRenderedPageBreak/>
              <w:t>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jc w:val="both"/>
              <w:rPr>
                <w:sz w:val="18"/>
                <w:szCs w:val="18"/>
                <w:lang w:val="en-US"/>
              </w:rPr>
            </w:pPr>
            <w:r>
              <w:rPr>
                <w:rFonts w:hint="eastAsia"/>
                <w:sz w:val="18"/>
                <w:szCs w:val="18"/>
              </w:rPr>
              <w:lastRenderedPageBreak/>
              <w:t>生物组织摊烤片机</w:t>
            </w:r>
          </w:p>
        </w:tc>
        <w:tc>
          <w:tcPr>
            <w:tcW w:w="5528" w:type="dxa"/>
            <w:gridSpan w:val="3"/>
            <w:tcBorders>
              <w:tl2br w:val="nil"/>
              <w:tr2bl w:val="nil"/>
            </w:tcBorders>
            <w:shd w:val="clear" w:color="auto" w:fill="auto"/>
            <w:tcMar>
              <w:top w:w="15" w:type="dxa"/>
              <w:left w:w="15" w:type="dxa"/>
              <w:right w:w="15" w:type="dxa"/>
            </w:tcMar>
          </w:tcPr>
          <w:p w:rsidR="00532E6B" w:rsidRDefault="00532E6B">
            <w:pPr>
              <w:pStyle w:val="aa"/>
              <w:ind w:firstLineChars="0" w:firstLine="0"/>
              <w:jc w:val="both"/>
              <w:rPr>
                <w:sz w:val="18"/>
                <w:szCs w:val="18"/>
              </w:rPr>
            </w:pPr>
            <w:r>
              <w:rPr>
                <w:rFonts w:hint="eastAsia"/>
                <w:sz w:val="18"/>
                <w:szCs w:val="18"/>
              </w:rPr>
              <w:t>参数要求</w:t>
            </w:r>
          </w:p>
          <w:p w:rsidR="00532E6B" w:rsidRDefault="00532E6B">
            <w:pPr>
              <w:pStyle w:val="aa"/>
              <w:ind w:firstLineChars="0" w:firstLine="0"/>
              <w:jc w:val="both"/>
              <w:rPr>
                <w:sz w:val="18"/>
                <w:szCs w:val="18"/>
              </w:rPr>
            </w:pPr>
            <w:r>
              <w:rPr>
                <w:rFonts w:hint="eastAsia"/>
                <w:sz w:val="18"/>
                <w:szCs w:val="18"/>
              </w:rPr>
              <w:t>1.操作方便、数字显示温度；</w:t>
            </w:r>
          </w:p>
          <w:p w:rsidR="00532E6B" w:rsidRDefault="00532E6B">
            <w:pPr>
              <w:pStyle w:val="aa"/>
              <w:ind w:firstLineChars="0" w:firstLine="0"/>
              <w:jc w:val="both"/>
              <w:rPr>
                <w:sz w:val="18"/>
                <w:szCs w:val="18"/>
              </w:rPr>
            </w:pPr>
            <w:r>
              <w:rPr>
                <w:rFonts w:hint="eastAsia"/>
                <w:sz w:val="18"/>
                <w:szCs w:val="18"/>
              </w:rPr>
              <w:t>2.烤箱内设置多层烤片槽；</w:t>
            </w:r>
          </w:p>
          <w:p w:rsidR="00532E6B" w:rsidRDefault="00532E6B">
            <w:pPr>
              <w:pStyle w:val="aa"/>
              <w:ind w:firstLineChars="0" w:firstLine="0"/>
              <w:jc w:val="both"/>
              <w:rPr>
                <w:sz w:val="18"/>
                <w:szCs w:val="18"/>
              </w:rPr>
            </w:pPr>
            <w:r>
              <w:rPr>
                <w:rFonts w:hint="eastAsia"/>
                <w:sz w:val="18"/>
                <w:szCs w:val="18"/>
              </w:rPr>
              <w:t>3.摊、烘、烤一体，热风循环；</w:t>
            </w:r>
          </w:p>
          <w:p w:rsidR="00532E6B" w:rsidRDefault="00532E6B">
            <w:pPr>
              <w:pStyle w:val="aa"/>
              <w:ind w:firstLineChars="0" w:firstLine="0"/>
              <w:jc w:val="both"/>
              <w:rPr>
                <w:sz w:val="18"/>
                <w:szCs w:val="18"/>
              </w:rPr>
            </w:pPr>
            <w:r>
              <w:rPr>
                <w:rFonts w:hint="eastAsia"/>
                <w:sz w:val="18"/>
                <w:szCs w:val="18"/>
              </w:rPr>
              <w:t>4.三路安全保护，原装加热元器件，设有过热保护；</w:t>
            </w:r>
          </w:p>
          <w:p w:rsidR="00532E6B" w:rsidRDefault="00532E6B">
            <w:pPr>
              <w:pStyle w:val="aa"/>
              <w:ind w:firstLineChars="0" w:firstLine="0"/>
              <w:jc w:val="both"/>
              <w:rPr>
                <w:sz w:val="18"/>
                <w:szCs w:val="18"/>
              </w:rPr>
            </w:pPr>
            <w:r>
              <w:rPr>
                <w:rFonts w:hint="eastAsia"/>
                <w:sz w:val="18"/>
                <w:szCs w:val="18"/>
              </w:rPr>
              <w:t>*5.可设置定时开关机；</w:t>
            </w:r>
          </w:p>
          <w:p w:rsidR="00532E6B" w:rsidRDefault="00532E6B">
            <w:pPr>
              <w:pStyle w:val="aa"/>
              <w:ind w:firstLineChars="0" w:firstLine="0"/>
              <w:jc w:val="both"/>
              <w:rPr>
                <w:sz w:val="18"/>
                <w:szCs w:val="18"/>
              </w:rPr>
            </w:pPr>
            <w:r>
              <w:rPr>
                <w:rFonts w:hint="eastAsia"/>
                <w:sz w:val="18"/>
                <w:szCs w:val="18"/>
              </w:rPr>
              <w:t>*6.具有记忆功能，自动恒温；</w:t>
            </w:r>
          </w:p>
          <w:p w:rsidR="00532E6B" w:rsidRDefault="00532E6B">
            <w:pPr>
              <w:pStyle w:val="aa"/>
              <w:ind w:firstLineChars="0" w:firstLine="0"/>
              <w:jc w:val="both"/>
              <w:rPr>
                <w:sz w:val="18"/>
                <w:szCs w:val="18"/>
              </w:rPr>
            </w:pPr>
            <w:r>
              <w:rPr>
                <w:rFonts w:hint="eastAsia"/>
                <w:sz w:val="18"/>
                <w:szCs w:val="18"/>
              </w:rPr>
              <w:t>7.摊片温度、烤片温度、烘片，温度：室温-99℃可调；</w:t>
            </w:r>
          </w:p>
          <w:p w:rsidR="00532E6B" w:rsidRDefault="00532E6B">
            <w:pPr>
              <w:pStyle w:val="aa"/>
              <w:ind w:firstLineChars="0" w:firstLine="0"/>
              <w:jc w:val="both"/>
              <w:rPr>
                <w:sz w:val="18"/>
                <w:szCs w:val="18"/>
              </w:rPr>
            </w:pPr>
            <w:r>
              <w:rPr>
                <w:rFonts w:hint="eastAsia"/>
                <w:sz w:val="18"/>
                <w:szCs w:val="18"/>
              </w:rPr>
              <w:t>8.一次可烤片≥50片；</w:t>
            </w:r>
          </w:p>
          <w:p w:rsidR="00532E6B" w:rsidRDefault="00532E6B">
            <w:pPr>
              <w:pStyle w:val="aa"/>
              <w:ind w:firstLineChars="0" w:firstLine="0"/>
              <w:jc w:val="both"/>
              <w:rPr>
                <w:sz w:val="18"/>
                <w:szCs w:val="18"/>
              </w:rPr>
            </w:pPr>
            <w:r>
              <w:rPr>
                <w:rFonts w:hint="eastAsia"/>
                <w:sz w:val="18"/>
                <w:szCs w:val="18"/>
              </w:rPr>
              <w:t xml:space="preserve">9.烘干缸一次可放≥3个染色架，可同时处理≥90片玻片； </w:t>
            </w:r>
          </w:p>
          <w:p w:rsidR="00532E6B" w:rsidRDefault="00532E6B">
            <w:pPr>
              <w:jc w:val="both"/>
              <w:rPr>
                <w:sz w:val="18"/>
                <w:szCs w:val="18"/>
              </w:rPr>
            </w:pPr>
            <w:r>
              <w:rPr>
                <w:rFonts w:hint="eastAsia"/>
                <w:sz w:val="18"/>
                <w:szCs w:val="18"/>
              </w:rPr>
              <w:t>配置要求</w:t>
            </w:r>
          </w:p>
          <w:p w:rsidR="00532E6B" w:rsidRDefault="00532E6B">
            <w:pPr>
              <w:jc w:val="both"/>
              <w:rPr>
                <w:sz w:val="18"/>
                <w:szCs w:val="18"/>
              </w:rPr>
            </w:pPr>
            <w:r>
              <w:rPr>
                <w:sz w:val="18"/>
                <w:szCs w:val="18"/>
              </w:rPr>
              <w:t>1.主机一台</w:t>
            </w:r>
          </w:p>
          <w:p w:rsidR="00532E6B" w:rsidRDefault="00532E6B">
            <w:pPr>
              <w:jc w:val="both"/>
              <w:rPr>
                <w:sz w:val="18"/>
                <w:szCs w:val="18"/>
              </w:rPr>
            </w:pPr>
            <w:r>
              <w:rPr>
                <w:sz w:val="18"/>
                <w:szCs w:val="18"/>
              </w:rPr>
              <w:t>2.包含安装调试及所有附件</w:t>
            </w:r>
          </w:p>
          <w:p w:rsidR="00532E6B" w:rsidRDefault="00532E6B">
            <w:pPr>
              <w:jc w:val="both"/>
              <w:rPr>
                <w:sz w:val="18"/>
                <w:szCs w:val="18"/>
                <w:lang w:val="en-US"/>
              </w:rPr>
            </w:pPr>
            <w:r>
              <w:rPr>
                <w:sz w:val="18"/>
                <w:szCs w:val="18"/>
              </w:rPr>
              <w:t>3.免费技术培训一次</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5台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jc w:val="both"/>
              <w:rPr>
                <w:sz w:val="18"/>
                <w:szCs w:val="18"/>
                <w:lang w:val="en-US"/>
              </w:rPr>
            </w:pPr>
            <w:r>
              <w:rPr>
                <w:rFonts w:hint="eastAsia"/>
                <w:sz w:val="18"/>
                <w:szCs w:val="18"/>
              </w:rPr>
              <w:t>蜡块柜</w:t>
            </w:r>
          </w:p>
        </w:tc>
        <w:tc>
          <w:tcPr>
            <w:tcW w:w="5528" w:type="dxa"/>
            <w:gridSpan w:val="3"/>
            <w:tcBorders>
              <w:tl2br w:val="nil"/>
              <w:tr2bl w:val="nil"/>
            </w:tcBorders>
            <w:shd w:val="clear" w:color="auto" w:fill="auto"/>
            <w:tcMar>
              <w:top w:w="15" w:type="dxa"/>
              <w:left w:w="15" w:type="dxa"/>
              <w:right w:w="15" w:type="dxa"/>
            </w:tcMar>
          </w:tcPr>
          <w:p w:rsidR="00532E6B" w:rsidRDefault="00532E6B">
            <w:pPr>
              <w:numPr>
                <w:ilvl w:val="0"/>
                <w:numId w:val="3"/>
              </w:numPr>
              <w:ind w:firstLine="0"/>
              <w:jc w:val="both"/>
              <w:rPr>
                <w:sz w:val="18"/>
                <w:szCs w:val="18"/>
              </w:rPr>
            </w:pPr>
            <w:r>
              <w:rPr>
                <w:rFonts w:hint="eastAsia"/>
                <w:sz w:val="18"/>
                <w:szCs w:val="18"/>
              </w:rPr>
              <w:t>柜体1.0mm宝钢冷轧板；</w:t>
            </w:r>
          </w:p>
          <w:p w:rsidR="00532E6B" w:rsidRDefault="00532E6B">
            <w:pPr>
              <w:numPr>
                <w:ilvl w:val="0"/>
                <w:numId w:val="3"/>
              </w:numPr>
              <w:ind w:firstLine="0"/>
              <w:jc w:val="both"/>
              <w:rPr>
                <w:sz w:val="18"/>
                <w:szCs w:val="18"/>
              </w:rPr>
            </w:pPr>
            <w:r>
              <w:rPr>
                <w:rFonts w:hint="eastAsia"/>
                <w:sz w:val="18"/>
                <w:szCs w:val="18"/>
              </w:rPr>
              <w:t>柜体表面经脱脂除油、表调、锌系磷化、钝化、静电粉未喷塑；</w:t>
            </w:r>
          </w:p>
          <w:p w:rsidR="00532E6B" w:rsidRDefault="00532E6B">
            <w:pPr>
              <w:numPr>
                <w:ilvl w:val="0"/>
                <w:numId w:val="3"/>
              </w:numPr>
              <w:ind w:firstLine="0"/>
              <w:jc w:val="both"/>
              <w:rPr>
                <w:sz w:val="18"/>
                <w:szCs w:val="18"/>
              </w:rPr>
            </w:pPr>
            <w:r>
              <w:rPr>
                <w:rFonts w:hint="eastAsia"/>
                <w:sz w:val="18"/>
                <w:szCs w:val="18"/>
              </w:rPr>
              <w:t>插槽：一体化冲压成型；</w:t>
            </w:r>
          </w:p>
          <w:p w:rsidR="00532E6B" w:rsidRDefault="00532E6B">
            <w:pPr>
              <w:numPr>
                <w:ilvl w:val="0"/>
                <w:numId w:val="3"/>
              </w:numPr>
              <w:ind w:firstLine="0"/>
              <w:jc w:val="both"/>
              <w:rPr>
                <w:sz w:val="18"/>
                <w:szCs w:val="18"/>
              </w:rPr>
            </w:pPr>
            <w:r>
              <w:rPr>
                <w:rFonts w:hint="eastAsia"/>
                <w:sz w:val="18"/>
                <w:szCs w:val="18"/>
              </w:rPr>
              <w:t>约450*478*1295mm；</w:t>
            </w:r>
          </w:p>
          <w:p w:rsidR="00532E6B" w:rsidRDefault="00532E6B">
            <w:pPr>
              <w:numPr>
                <w:ilvl w:val="0"/>
                <w:numId w:val="3"/>
              </w:numPr>
              <w:ind w:firstLine="0"/>
              <w:jc w:val="both"/>
              <w:rPr>
                <w:sz w:val="18"/>
                <w:szCs w:val="18"/>
                <w:lang w:val="en-US"/>
              </w:rPr>
            </w:pPr>
            <w:r>
              <w:rPr>
                <w:rFonts w:hint="eastAsia"/>
                <w:sz w:val="18"/>
                <w:szCs w:val="18"/>
              </w:rPr>
              <w:t>三节、十八抽可放≥12000个。</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jc w:val="both"/>
              <w:rPr>
                <w:sz w:val="18"/>
                <w:szCs w:val="18"/>
                <w:lang w:val="en-US"/>
              </w:rPr>
            </w:pPr>
            <w:r>
              <w:rPr>
                <w:rFonts w:hint="eastAsia"/>
                <w:sz w:val="18"/>
                <w:szCs w:val="18"/>
              </w:rPr>
              <w:t>切片柜</w:t>
            </w:r>
          </w:p>
        </w:tc>
        <w:tc>
          <w:tcPr>
            <w:tcW w:w="5528" w:type="dxa"/>
            <w:gridSpan w:val="3"/>
            <w:tcBorders>
              <w:tl2br w:val="nil"/>
              <w:tr2bl w:val="nil"/>
            </w:tcBorders>
            <w:shd w:val="clear" w:color="auto" w:fill="auto"/>
            <w:tcMar>
              <w:top w:w="15" w:type="dxa"/>
              <w:left w:w="15" w:type="dxa"/>
              <w:right w:w="15" w:type="dxa"/>
            </w:tcMar>
          </w:tcPr>
          <w:p w:rsidR="00532E6B" w:rsidRDefault="00532E6B">
            <w:pPr>
              <w:numPr>
                <w:ilvl w:val="0"/>
                <w:numId w:val="4"/>
              </w:numPr>
              <w:jc w:val="both"/>
              <w:rPr>
                <w:sz w:val="18"/>
                <w:szCs w:val="18"/>
              </w:rPr>
            </w:pPr>
            <w:r>
              <w:rPr>
                <w:rFonts w:hint="eastAsia"/>
                <w:sz w:val="18"/>
                <w:szCs w:val="18"/>
              </w:rPr>
              <w:t>柜体1.0mm宝钢冷轧板；</w:t>
            </w:r>
          </w:p>
          <w:p w:rsidR="00532E6B" w:rsidRDefault="00532E6B">
            <w:pPr>
              <w:numPr>
                <w:ilvl w:val="0"/>
                <w:numId w:val="4"/>
              </w:numPr>
              <w:jc w:val="both"/>
              <w:rPr>
                <w:sz w:val="18"/>
                <w:szCs w:val="18"/>
              </w:rPr>
            </w:pPr>
            <w:r>
              <w:rPr>
                <w:rFonts w:hint="eastAsia"/>
                <w:sz w:val="18"/>
                <w:szCs w:val="18"/>
              </w:rPr>
              <w:t>柜体表面经脱脂除油、表调、锌系磷化、钝化、静电粉未喷塑；</w:t>
            </w:r>
          </w:p>
          <w:p w:rsidR="00532E6B" w:rsidRDefault="00532E6B">
            <w:pPr>
              <w:numPr>
                <w:ilvl w:val="0"/>
                <w:numId w:val="4"/>
              </w:numPr>
              <w:jc w:val="both"/>
              <w:rPr>
                <w:sz w:val="18"/>
                <w:szCs w:val="18"/>
              </w:rPr>
            </w:pPr>
            <w:r>
              <w:rPr>
                <w:rFonts w:hint="eastAsia"/>
                <w:sz w:val="18"/>
                <w:szCs w:val="18"/>
              </w:rPr>
              <w:t>插槽：一体化冲压成型；</w:t>
            </w:r>
          </w:p>
          <w:p w:rsidR="00532E6B" w:rsidRDefault="00532E6B">
            <w:pPr>
              <w:numPr>
                <w:ilvl w:val="0"/>
                <w:numId w:val="4"/>
              </w:numPr>
              <w:jc w:val="both"/>
              <w:rPr>
                <w:sz w:val="18"/>
                <w:szCs w:val="18"/>
              </w:rPr>
            </w:pPr>
            <w:r>
              <w:rPr>
                <w:rFonts w:hint="eastAsia"/>
                <w:sz w:val="18"/>
                <w:szCs w:val="18"/>
              </w:rPr>
              <w:t>约403*478*1625mm；</w:t>
            </w:r>
          </w:p>
          <w:p w:rsidR="00532E6B" w:rsidRDefault="00532E6B">
            <w:pPr>
              <w:numPr>
                <w:ilvl w:val="0"/>
                <w:numId w:val="3"/>
              </w:numPr>
              <w:ind w:firstLine="0"/>
              <w:jc w:val="both"/>
              <w:rPr>
                <w:sz w:val="18"/>
                <w:szCs w:val="18"/>
                <w:lang w:val="en-US"/>
              </w:rPr>
            </w:pPr>
            <w:r>
              <w:rPr>
                <w:rFonts w:hint="eastAsia"/>
                <w:sz w:val="18"/>
                <w:szCs w:val="18"/>
              </w:rPr>
              <w:t>十二层、七十二抽可放≥60000张。</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t>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pPr>
              <w:jc w:val="both"/>
              <w:rPr>
                <w:color w:val="333333"/>
                <w:sz w:val="18"/>
                <w:szCs w:val="18"/>
                <w:shd w:val="clear" w:color="auto" w:fill="FFFFFF"/>
                <w:lang w:val="en-US"/>
              </w:rPr>
            </w:pPr>
            <w:r>
              <w:rPr>
                <w:rFonts w:hint="eastAsia"/>
                <w:color w:val="333333"/>
                <w:sz w:val="18"/>
                <w:szCs w:val="18"/>
                <w:shd w:val="clear" w:color="auto" w:fill="FFFFFF"/>
              </w:rPr>
              <w:t>三目生物显微镜</w:t>
            </w:r>
          </w:p>
        </w:tc>
        <w:tc>
          <w:tcPr>
            <w:tcW w:w="5528" w:type="dxa"/>
            <w:gridSpan w:val="3"/>
            <w:tcBorders>
              <w:tl2br w:val="nil"/>
              <w:tr2bl w:val="nil"/>
            </w:tcBorders>
            <w:shd w:val="clear" w:color="auto" w:fill="auto"/>
            <w:tcMar>
              <w:top w:w="15" w:type="dxa"/>
              <w:left w:w="15" w:type="dxa"/>
              <w:right w:w="15" w:type="dxa"/>
            </w:tcMar>
          </w:tcPr>
          <w:p w:rsidR="00532E6B" w:rsidRDefault="00532E6B">
            <w:pPr>
              <w:jc w:val="both"/>
              <w:rPr>
                <w:sz w:val="18"/>
                <w:szCs w:val="18"/>
              </w:rPr>
            </w:pPr>
            <w:r>
              <w:rPr>
                <w:rFonts w:hint="eastAsia"/>
                <w:sz w:val="18"/>
                <w:szCs w:val="18"/>
                <w:lang w:val="en-US"/>
              </w:rPr>
              <w:t>1</w:t>
            </w:r>
            <w:r>
              <w:rPr>
                <w:rFonts w:hint="eastAsia"/>
                <w:sz w:val="18"/>
                <w:szCs w:val="18"/>
              </w:rPr>
              <w:t>.光学系统：CCIS无限远色差矫正光学系统，物镜采用蔡司专利宽带镀膜技术（绿膜）透光率可达到95%；</w:t>
            </w:r>
          </w:p>
          <w:p w:rsidR="00532E6B" w:rsidRDefault="00532E6B">
            <w:pPr>
              <w:jc w:val="both"/>
              <w:rPr>
                <w:sz w:val="18"/>
                <w:szCs w:val="18"/>
              </w:rPr>
            </w:pPr>
            <w:r>
              <w:rPr>
                <w:rFonts w:hint="eastAsia"/>
                <w:sz w:val="18"/>
                <w:szCs w:val="18"/>
              </w:rPr>
              <w:t>2.大视野目镜：标准配置高眼点设计，N-WF视野不小于10×/20mm，视度可调屈光度，防跌落设计；</w:t>
            </w:r>
          </w:p>
          <w:p w:rsidR="00532E6B" w:rsidRDefault="00532E6B">
            <w:pPr>
              <w:jc w:val="both"/>
              <w:rPr>
                <w:sz w:val="18"/>
                <w:szCs w:val="18"/>
              </w:rPr>
            </w:pPr>
            <w:r>
              <w:rPr>
                <w:rFonts w:hint="eastAsia"/>
                <w:sz w:val="18"/>
                <w:szCs w:val="18"/>
              </w:rPr>
              <w:t>3.镜筒：铰链式双目镜筒，30°倾斜，瞳距调节范围不小于55mm-75mm之间；</w:t>
            </w:r>
          </w:p>
          <w:p w:rsidR="00532E6B" w:rsidRDefault="00532E6B">
            <w:pPr>
              <w:jc w:val="both"/>
              <w:rPr>
                <w:sz w:val="18"/>
                <w:szCs w:val="18"/>
              </w:rPr>
            </w:pPr>
            <w:r>
              <w:rPr>
                <w:rFonts w:hint="eastAsia"/>
                <w:sz w:val="18"/>
                <w:szCs w:val="18"/>
              </w:rPr>
              <w:lastRenderedPageBreak/>
              <w:t>4.聚光镜：阿贝式聚光镜，N.A=1.25，可加装简易暗场、相差、偏光观察附件；</w:t>
            </w:r>
          </w:p>
          <w:p w:rsidR="00532E6B" w:rsidRDefault="00532E6B">
            <w:pPr>
              <w:jc w:val="both"/>
              <w:rPr>
                <w:sz w:val="18"/>
                <w:szCs w:val="18"/>
              </w:rPr>
            </w:pPr>
            <w:r>
              <w:rPr>
                <w:rFonts w:hint="eastAsia"/>
                <w:sz w:val="18"/>
                <w:szCs w:val="18"/>
              </w:rPr>
              <w:t>5.载物台：圆弧形半圆设计载物台，更好的符合人体工程学，方便使用，移动范围不小于80×50（mm）；</w:t>
            </w:r>
            <w:r>
              <w:rPr>
                <w:sz w:val="18"/>
                <w:szCs w:val="18"/>
              </w:rPr>
              <w:t xml:space="preserve"> </w:t>
            </w:r>
          </w:p>
          <w:p w:rsidR="00532E6B" w:rsidRDefault="00532E6B">
            <w:pPr>
              <w:jc w:val="both"/>
              <w:rPr>
                <w:sz w:val="18"/>
                <w:szCs w:val="18"/>
              </w:rPr>
            </w:pPr>
            <w:r>
              <w:rPr>
                <w:rFonts w:hint="eastAsia"/>
                <w:sz w:val="18"/>
                <w:szCs w:val="18"/>
              </w:rPr>
              <w:t>6.物镜转盘：内倾式4孔物镜转换器；</w:t>
            </w:r>
          </w:p>
          <w:p w:rsidR="00532E6B" w:rsidRDefault="00532E6B">
            <w:pPr>
              <w:jc w:val="both"/>
              <w:rPr>
                <w:sz w:val="18"/>
                <w:szCs w:val="18"/>
              </w:rPr>
            </w:pPr>
            <w:r>
              <w:rPr>
                <w:rFonts w:hint="eastAsia"/>
                <w:sz w:val="18"/>
                <w:szCs w:val="18"/>
              </w:rPr>
              <w:t>7.焦距调节：左右均配置粗微调手轮，微调最小读数值不大于2um之间；</w:t>
            </w:r>
          </w:p>
          <w:p w:rsidR="00532E6B" w:rsidRDefault="00532E6B">
            <w:pPr>
              <w:jc w:val="both"/>
              <w:rPr>
                <w:sz w:val="18"/>
                <w:szCs w:val="18"/>
              </w:rPr>
            </w:pPr>
            <w:r>
              <w:rPr>
                <w:rFonts w:hint="eastAsia"/>
                <w:sz w:val="18"/>
                <w:szCs w:val="18"/>
              </w:rPr>
              <w:t>*8.物镜：平场独立消色差（ASC）物镜4X、10X、40X（弹簧）、100X（弹簧、油）；4X物镜，数值孔径N.A.0.1，工作距离不小于15.5mm；10X物镜，数值孔径N.A.0.25，工作距离不小于7mm；40X物镜，数值孔径N.A.0.65，工作距离不小于0.71mm；100X物镜，数值孔径N.A.1.25，工作距离不小于0.14mm；</w:t>
            </w:r>
          </w:p>
          <w:p w:rsidR="00532E6B" w:rsidRDefault="00532E6B">
            <w:pPr>
              <w:jc w:val="both"/>
              <w:rPr>
                <w:sz w:val="18"/>
                <w:szCs w:val="18"/>
              </w:rPr>
            </w:pPr>
            <w:r>
              <w:rPr>
                <w:rFonts w:hint="eastAsia"/>
                <w:sz w:val="18"/>
                <w:szCs w:val="18"/>
              </w:rPr>
              <w:t>9.照明系统：3WLED光源寿命可达到6万个小时；</w:t>
            </w:r>
          </w:p>
          <w:p w:rsidR="00532E6B" w:rsidRDefault="00532E6B">
            <w:pPr>
              <w:jc w:val="both"/>
              <w:rPr>
                <w:sz w:val="18"/>
                <w:szCs w:val="18"/>
              </w:rPr>
            </w:pPr>
            <w:r>
              <w:rPr>
                <w:rFonts w:hint="eastAsia"/>
                <w:sz w:val="18"/>
                <w:szCs w:val="18"/>
              </w:rPr>
              <w:t>*10.10寸一体化PAD，分辨率不低于1366*768，通过显微镜直接供电，无需外接电源；</w:t>
            </w:r>
          </w:p>
          <w:p w:rsidR="00532E6B" w:rsidRDefault="00532E6B">
            <w:pPr>
              <w:jc w:val="both"/>
              <w:rPr>
                <w:sz w:val="18"/>
                <w:szCs w:val="18"/>
              </w:rPr>
            </w:pPr>
            <w:r>
              <w:rPr>
                <w:rFonts w:hint="eastAsia"/>
                <w:sz w:val="18"/>
                <w:szCs w:val="18"/>
              </w:rPr>
              <w:t>11.转换器定位稳定性≤0.005mm；</w:t>
            </w:r>
          </w:p>
          <w:p w:rsidR="00532E6B" w:rsidRDefault="00532E6B">
            <w:pPr>
              <w:jc w:val="both"/>
              <w:rPr>
                <w:sz w:val="18"/>
                <w:szCs w:val="18"/>
              </w:rPr>
            </w:pPr>
            <w:r>
              <w:rPr>
                <w:rFonts w:hint="eastAsia"/>
                <w:sz w:val="18"/>
                <w:szCs w:val="18"/>
              </w:rPr>
              <w:t>12.载物台侧向受5N水平方向作用力的最大位移≤0.017；</w:t>
            </w:r>
          </w:p>
          <w:p w:rsidR="00532E6B" w:rsidRDefault="00532E6B">
            <w:pPr>
              <w:jc w:val="both"/>
              <w:rPr>
                <w:sz w:val="18"/>
                <w:szCs w:val="18"/>
              </w:rPr>
            </w:pPr>
            <w:r>
              <w:rPr>
                <w:rFonts w:hint="eastAsia"/>
                <w:sz w:val="18"/>
                <w:szCs w:val="18"/>
              </w:rPr>
              <w:t>13.40X物镜成像圆直径不小于13.7mm；100X物镜成像圆直径不小于10.8mm；</w:t>
            </w:r>
          </w:p>
          <w:p w:rsidR="00532E6B" w:rsidRDefault="00532E6B">
            <w:pPr>
              <w:jc w:val="both"/>
              <w:rPr>
                <w:sz w:val="18"/>
                <w:szCs w:val="18"/>
              </w:rPr>
            </w:pPr>
            <w:r>
              <w:rPr>
                <w:rFonts w:hint="eastAsia"/>
                <w:sz w:val="18"/>
                <w:szCs w:val="18"/>
              </w:rPr>
              <w:t>14.显微镜物镜放大率准确度误差范围不超过±4.32%；</w:t>
            </w:r>
          </w:p>
          <w:p w:rsidR="00532E6B" w:rsidRDefault="00532E6B">
            <w:pPr>
              <w:jc w:val="both"/>
              <w:rPr>
                <w:sz w:val="18"/>
                <w:szCs w:val="18"/>
              </w:rPr>
            </w:pPr>
            <w:r>
              <w:rPr>
                <w:rFonts w:hint="eastAsia"/>
                <w:sz w:val="18"/>
                <w:szCs w:val="18"/>
              </w:rPr>
              <w:t>15.显微镜目镜放大率准确度不超过1.88%；</w:t>
            </w:r>
          </w:p>
          <w:p w:rsidR="00532E6B" w:rsidRDefault="00532E6B">
            <w:pPr>
              <w:jc w:val="both"/>
              <w:rPr>
                <w:sz w:val="18"/>
                <w:szCs w:val="18"/>
              </w:rPr>
            </w:pPr>
            <w:r>
              <w:rPr>
                <w:rFonts w:hint="eastAsia"/>
                <w:sz w:val="18"/>
                <w:szCs w:val="18"/>
              </w:rPr>
              <w:t>16.零视度时左右系统的目镜端面位置差≤0.08mm；</w:t>
            </w:r>
          </w:p>
          <w:p w:rsidR="00532E6B" w:rsidRDefault="00532E6B">
            <w:pPr>
              <w:jc w:val="both"/>
              <w:rPr>
                <w:sz w:val="18"/>
                <w:szCs w:val="18"/>
              </w:rPr>
            </w:pPr>
            <w:r>
              <w:rPr>
                <w:rFonts w:hint="eastAsia"/>
                <w:sz w:val="18"/>
                <w:szCs w:val="18"/>
              </w:rPr>
              <w:t>*17.高清内置一体化结构，内置wifi功能；</w:t>
            </w:r>
          </w:p>
          <w:p w:rsidR="00532E6B" w:rsidRDefault="00532E6B">
            <w:pPr>
              <w:jc w:val="both"/>
              <w:rPr>
                <w:sz w:val="18"/>
                <w:szCs w:val="18"/>
              </w:rPr>
            </w:pPr>
            <w:r>
              <w:rPr>
                <w:rFonts w:hint="eastAsia"/>
                <w:sz w:val="18"/>
                <w:szCs w:val="18"/>
              </w:rPr>
              <w:t>18.cmos（像素点尺寸2.4*2.4µm）芯片及其驱动程序，均要求与显微镜同一品牌，1600万动态像素，400万静态像素；</w:t>
            </w:r>
          </w:p>
          <w:p w:rsidR="00532E6B" w:rsidRDefault="00532E6B">
            <w:pPr>
              <w:jc w:val="both"/>
              <w:rPr>
                <w:sz w:val="18"/>
                <w:szCs w:val="18"/>
              </w:rPr>
            </w:pPr>
            <w:r>
              <w:rPr>
                <w:rFonts w:hint="eastAsia"/>
                <w:sz w:val="18"/>
                <w:szCs w:val="18"/>
              </w:rPr>
              <w:t>*19.单独一对一、多对一无线连接安卓、苹果IPAD并显示图像；</w:t>
            </w:r>
          </w:p>
          <w:p w:rsidR="00532E6B" w:rsidRDefault="00532E6B">
            <w:pPr>
              <w:jc w:val="both"/>
              <w:rPr>
                <w:sz w:val="18"/>
                <w:szCs w:val="18"/>
              </w:rPr>
            </w:pPr>
            <w:r>
              <w:rPr>
                <w:rFonts w:hint="eastAsia"/>
                <w:sz w:val="18"/>
                <w:szCs w:val="18"/>
              </w:rPr>
              <w:t>20.可拍照、录像、实时测量等；</w:t>
            </w:r>
          </w:p>
          <w:p w:rsidR="00532E6B" w:rsidRDefault="00532E6B">
            <w:pPr>
              <w:jc w:val="both"/>
              <w:rPr>
                <w:sz w:val="18"/>
                <w:szCs w:val="18"/>
              </w:rPr>
            </w:pPr>
            <w:r>
              <w:rPr>
                <w:rFonts w:hint="eastAsia"/>
                <w:sz w:val="18"/>
                <w:szCs w:val="18"/>
              </w:rPr>
              <w:t>*21.wifi与RJ45（网线）信号双输出，可连接平板、手机登移动终端，也可以连接windows系统；</w:t>
            </w:r>
          </w:p>
          <w:p w:rsidR="00532E6B" w:rsidRDefault="00532E6B">
            <w:pPr>
              <w:jc w:val="both"/>
              <w:rPr>
                <w:sz w:val="18"/>
                <w:szCs w:val="18"/>
              </w:rPr>
            </w:pPr>
            <w:r>
              <w:rPr>
                <w:rFonts w:hint="eastAsia"/>
                <w:sz w:val="18"/>
                <w:szCs w:val="18"/>
              </w:rPr>
              <w:t>22.RJ45端口连接windows系统计算机，配套与显微镜同一品牌高级图像处理软件；</w:t>
            </w:r>
          </w:p>
          <w:p w:rsidR="00532E6B" w:rsidRDefault="00532E6B">
            <w:pPr>
              <w:jc w:val="both"/>
              <w:rPr>
                <w:sz w:val="18"/>
                <w:szCs w:val="18"/>
              </w:rPr>
            </w:pPr>
            <w:r>
              <w:rPr>
                <w:rFonts w:hint="eastAsia"/>
                <w:sz w:val="18"/>
                <w:szCs w:val="18"/>
              </w:rPr>
              <w:t>23.可对自定义的RIO区域进行反转、浮雕、去除单一蓝、绿、红通道的特殊观察；</w:t>
            </w:r>
          </w:p>
          <w:p w:rsidR="00532E6B" w:rsidRDefault="00532E6B">
            <w:pPr>
              <w:jc w:val="both"/>
              <w:rPr>
                <w:sz w:val="18"/>
                <w:szCs w:val="18"/>
              </w:rPr>
            </w:pPr>
            <w:r>
              <w:rPr>
                <w:rFonts w:hint="eastAsia"/>
                <w:sz w:val="18"/>
                <w:szCs w:val="18"/>
              </w:rPr>
              <w:t>*24.具有体式、金相、生物三类显微镜的一键图像矫正功能，可一键恢复初始设置默认值，默认值可自定义；</w:t>
            </w:r>
          </w:p>
          <w:p w:rsidR="00532E6B" w:rsidRDefault="00532E6B">
            <w:pPr>
              <w:jc w:val="both"/>
              <w:rPr>
                <w:sz w:val="18"/>
                <w:szCs w:val="18"/>
              </w:rPr>
            </w:pPr>
            <w:r>
              <w:rPr>
                <w:rFonts w:hint="eastAsia"/>
                <w:sz w:val="18"/>
                <w:szCs w:val="18"/>
              </w:rPr>
              <w:t>*25.能将显微镜镜下图像通过局域网共享出去，在同一个局域网的其他终端均可自由访问镜下图像进行调节编辑、拍照、测量等；</w:t>
            </w:r>
          </w:p>
          <w:p w:rsidR="00532E6B" w:rsidRDefault="00532E6B">
            <w:pPr>
              <w:jc w:val="both"/>
              <w:rPr>
                <w:sz w:val="18"/>
                <w:szCs w:val="18"/>
              </w:rPr>
            </w:pPr>
            <w:r>
              <w:rPr>
                <w:rFonts w:hint="eastAsia"/>
                <w:sz w:val="18"/>
                <w:szCs w:val="18"/>
              </w:rPr>
              <w:t>26.具有卤素、LED3000K LED5000K和自定义多种选择模式；</w:t>
            </w:r>
          </w:p>
          <w:p w:rsidR="00532E6B" w:rsidRDefault="00532E6B">
            <w:pPr>
              <w:jc w:val="both"/>
              <w:rPr>
                <w:sz w:val="18"/>
                <w:szCs w:val="18"/>
              </w:rPr>
            </w:pPr>
            <w:r>
              <w:rPr>
                <w:rFonts w:hint="eastAsia"/>
                <w:sz w:val="18"/>
                <w:szCs w:val="18"/>
              </w:rPr>
              <w:t>27.具有适用于H&amp;E染色标本的色彩调节矫正模式；</w:t>
            </w:r>
          </w:p>
          <w:p w:rsidR="00532E6B" w:rsidRDefault="00532E6B">
            <w:pPr>
              <w:jc w:val="both"/>
              <w:rPr>
                <w:sz w:val="18"/>
                <w:szCs w:val="18"/>
              </w:rPr>
            </w:pPr>
            <w:r>
              <w:rPr>
                <w:rFonts w:hint="eastAsia"/>
                <w:sz w:val="18"/>
                <w:szCs w:val="18"/>
              </w:rPr>
              <w:t>*28.软件动态成像模块实时显示当前摄像机帧率；</w:t>
            </w:r>
          </w:p>
          <w:p w:rsidR="00532E6B" w:rsidRDefault="00532E6B">
            <w:pPr>
              <w:jc w:val="both"/>
              <w:rPr>
                <w:sz w:val="18"/>
                <w:szCs w:val="18"/>
              </w:rPr>
            </w:pPr>
            <w:r>
              <w:rPr>
                <w:rFonts w:hint="eastAsia"/>
                <w:sz w:val="18"/>
                <w:szCs w:val="18"/>
              </w:rPr>
              <w:t>29.软件提供动态图像采集的直方图功能，以便监测图像采集质量；</w:t>
            </w:r>
          </w:p>
          <w:p w:rsidR="00532E6B" w:rsidRDefault="00532E6B">
            <w:pPr>
              <w:jc w:val="both"/>
              <w:rPr>
                <w:sz w:val="18"/>
                <w:szCs w:val="18"/>
              </w:rPr>
            </w:pPr>
            <w:r>
              <w:rPr>
                <w:rFonts w:hint="eastAsia"/>
                <w:sz w:val="18"/>
                <w:szCs w:val="18"/>
              </w:rPr>
              <w:t>30.支持*.bmp、*.jpg、*.jpeg、*.png、*.tif、*.tiff等图像保存格式；</w:t>
            </w:r>
          </w:p>
          <w:p w:rsidR="00532E6B" w:rsidRDefault="00532E6B">
            <w:pPr>
              <w:jc w:val="both"/>
              <w:rPr>
                <w:sz w:val="18"/>
                <w:szCs w:val="18"/>
                <w:lang w:val="en-US"/>
              </w:rPr>
            </w:pPr>
            <w:r>
              <w:rPr>
                <w:rFonts w:hint="eastAsia"/>
                <w:sz w:val="18"/>
                <w:szCs w:val="18"/>
              </w:rPr>
              <w:t>31.软件不少于12种图像拍照格式，以保存不同分辨率的图像。</w:t>
            </w:r>
          </w:p>
        </w:tc>
        <w:tc>
          <w:tcPr>
            <w:tcW w:w="851" w:type="dxa"/>
            <w:tcBorders>
              <w:tl2br w:val="nil"/>
              <w:tr2bl w:val="nil"/>
            </w:tcBorders>
            <w:shd w:val="clear" w:color="auto" w:fill="auto"/>
            <w:tcMar>
              <w:top w:w="15" w:type="dxa"/>
              <w:left w:w="15" w:type="dxa"/>
              <w:right w:w="15" w:type="dxa"/>
            </w:tcMar>
          </w:tcPr>
          <w:p w:rsidR="00532E6B" w:rsidRDefault="00532E6B">
            <w:pPr>
              <w:widowControl/>
              <w:autoSpaceDE/>
              <w:autoSpaceDN/>
              <w:ind w:rightChars="-823" w:right="-1811"/>
              <w:jc w:val="both"/>
              <w:rPr>
                <w:rFonts w:cs="Arial"/>
                <w:sz w:val="18"/>
                <w:szCs w:val="18"/>
                <w:lang w:val="en-US"/>
              </w:rPr>
            </w:pPr>
            <w:r>
              <w:rPr>
                <w:rFonts w:cs="Arial" w:hint="eastAsia"/>
                <w:sz w:val="18"/>
                <w:szCs w:val="18"/>
                <w:lang w:val="en-US"/>
              </w:rPr>
              <w:lastRenderedPageBreak/>
              <w:t>2台</w:t>
            </w:r>
          </w:p>
        </w:tc>
      </w:tr>
      <w:tr w:rsidR="00532E6B" w:rsidTr="00532E6B">
        <w:tc>
          <w:tcPr>
            <w:tcW w:w="1975" w:type="dxa"/>
            <w:tcBorders>
              <w:tl2br w:val="nil"/>
              <w:tr2bl w:val="nil"/>
            </w:tcBorders>
            <w:shd w:val="clear" w:color="auto" w:fill="auto"/>
            <w:tcMar>
              <w:top w:w="15" w:type="dxa"/>
              <w:left w:w="15" w:type="dxa"/>
              <w:right w:w="15" w:type="dxa"/>
            </w:tcMar>
          </w:tcPr>
          <w:p w:rsidR="00532E6B" w:rsidRPr="00CA70B2" w:rsidRDefault="00532E6B" w:rsidP="00CA70B2">
            <w:pPr>
              <w:jc w:val="both"/>
              <w:rPr>
                <w:sz w:val="18"/>
                <w:szCs w:val="18"/>
                <w:shd w:val="clear" w:color="auto" w:fill="FFFFFF"/>
              </w:rPr>
            </w:pPr>
            <w:r w:rsidRPr="006B0015">
              <w:rPr>
                <w:rFonts w:hint="eastAsia"/>
                <w:sz w:val="18"/>
                <w:szCs w:val="18"/>
                <w:shd w:val="clear" w:color="auto" w:fill="FFFFFF"/>
                <w:lang w:val="en-US"/>
              </w:rPr>
              <w:lastRenderedPageBreak/>
              <w:t>三目生物显微镜</w:t>
            </w:r>
            <w:r w:rsidRPr="00CA70B2">
              <w:rPr>
                <w:rFonts w:hint="eastAsia"/>
                <w:sz w:val="18"/>
                <w:szCs w:val="18"/>
                <w:shd w:val="clear" w:color="auto" w:fill="FFFFFF"/>
                <w:lang w:val="en-US"/>
              </w:rPr>
              <w:t>操作终</w:t>
            </w:r>
            <w:r w:rsidRPr="00CA70B2">
              <w:rPr>
                <w:rFonts w:hint="eastAsia"/>
                <w:sz w:val="18"/>
                <w:szCs w:val="18"/>
                <w:shd w:val="clear" w:color="auto" w:fill="FFFFFF"/>
                <w:lang w:val="en-US"/>
              </w:rPr>
              <w:lastRenderedPageBreak/>
              <w:t>端</w:t>
            </w:r>
          </w:p>
        </w:tc>
        <w:tc>
          <w:tcPr>
            <w:tcW w:w="5528" w:type="dxa"/>
            <w:gridSpan w:val="3"/>
            <w:tcBorders>
              <w:tl2br w:val="nil"/>
              <w:tr2bl w:val="nil"/>
            </w:tcBorders>
            <w:shd w:val="clear" w:color="auto" w:fill="auto"/>
            <w:tcMar>
              <w:top w:w="15" w:type="dxa"/>
              <w:left w:w="15" w:type="dxa"/>
              <w:right w:w="15" w:type="dxa"/>
            </w:tcMar>
          </w:tcPr>
          <w:p w:rsidR="00532E6B" w:rsidRPr="00CA70B2" w:rsidRDefault="00532E6B" w:rsidP="006B0015">
            <w:pPr>
              <w:numPr>
                <w:ilvl w:val="0"/>
                <w:numId w:val="12"/>
              </w:numPr>
              <w:ind w:firstLine="0"/>
              <w:jc w:val="both"/>
              <w:rPr>
                <w:sz w:val="18"/>
                <w:szCs w:val="18"/>
                <w:lang w:val="en-US"/>
              </w:rPr>
            </w:pPr>
            <w:r w:rsidRPr="00CA70B2">
              <w:rPr>
                <w:rFonts w:hint="eastAsia"/>
                <w:sz w:val="18"/>
                <w:szCs w:val="18"/>
                <w:lang w:val="en-US"/>
              </w:rPr>
              <w:lastRenderedPageBreak/>
              <w:t>处理器：≥主频2GHz、动态加速频率3.6Hz、六核十二线程、三级缓</w:t>
            </w:r>
            <w:r w:rsidRPr="00CA70B2">
              <w:rPr>
                <w:rFonts w:hint="eastAsia"/>
                <w:sz w:val="18"/>
                <w:szCs w:val="18"/>
                <w:lang w:val="en-US"/>
              </w:rPr>
              <w:lastRenderedPageBreak/>
              <w:t>存12M；</w:t>
            </w:r>
          </w:p>
          <w:p w:rsidR="00532E6B" w:rsidRPr="00CA70B2" w:rsidRDefault="00532E6B" w:rsidP="006B0015">
            <w:pPr>
              <w:numPr>
                <w:ilvl w:val="0"/>
                <w:numId w:val="12"/>
              </w:numPr>
              <w:ind w:firstLine="0"/>
              <w:jc w:val="both"/>
              <w:rPr>
                <w:sz w:val="18"/>
                <w:szCs w:val="18"/>
              </w:rPr>
            </w:pPr>
            <w:r w:rsidRPr="00CA70B2">
              <w:rPr>
                <w:rFonts w:hint="eastAsia"/>
                <w:sz w:val="18"/>
                <w:szCs w:val="18"/>
              </w:rPr>
              <w:t>内存：≥8GB DDR4-2666；</w:t>
            </w:r>
          </w:p>
          <w:p w:rsidR="00532E6B" w:rsidRPr="00CA70B2" w:rsidRDefault="00532E6B" w:rsidP="006B0015">
            <w:pPr>
              <w:numPr>
                <w:ilvl w:val="0"/>
                <w:numId w:val="12"/>
              </w:numPr>
              <w:ind w:firstLine="0"/>
              <w:jc w:val="both"/>
              <w:rPr>
                <w:sz w:val="18"/>
                <w:szCs w:val="18"/>
              </w:rPr>
            </w:pPr>
            <w:r w:rsidRPr="00CA70B2">
              <w:rPr>
                <w:rFonts w:hint="eastAsia"/>
                <w:sz w:val="18"/>
                <w:szCs w:val="18"/>
              </w:rPr>
              <w:t>机械硬盘：≥</w:t>
            </w:r>
            <w:r w:rsidRPr="00CA70B2">
              <w:rPr>
                <w:rFonts w:hint="eastAsia"/>
                <w:sz w:val="18"/>
                <w:szCs w:val="18"/>
                <w:lang w:val="en-US"/>
              </w:rPr>
              <w:t>1T</w:t>
            </w:r>
            <w:r w:rsidRPr="00CA70B2">
              <w:rPr>
                <w:rFonts w:hint="eastAsia"/>
                <w:sz w:val="18"/>
                <w:szCs w:val="18"/>
              </w:rPr>
              <w:t>，固态硬盘≥</w:t>
            </w:r>
            <w:r w:rsidRPr="00CA70B2">
              <w:rPr>
                <w:rFonts w:hint="eastAsia"/>
                <w:sz w:val="18"/>
                <w:szCs w:val="18"/>
                <w:lang w:val="en-US"/>
              </w:rPr>
              <w:t>256G</w:t>
            </w:r>
            <w:r w:rsidRPr="00CA70B2">
              <w:rPr>
                <w:rFonts w:hint="eastAsia"/>
                <w:sz w:val="18"/>
                <w:szCs w:val="18"/>
              </w:rPr>
              <w:t>；</w:t>
            </w:r>
          </w:p>
          <w:p w:rsidR="00532E6B" w:rsidRPr="00CA70B2" w:rsidRDefault="00532E6B" w:rsidP="006B0015">
            <w:pPr>
              <w:numPr>
                <w:ilvl w:val="0"/>
                <w:numId w:val="12"/>
              </w:numPr>
              <w:ind w:firstLine="0"/>
              <w:jc w:val="both"/>
              <w:rPr>
                <w:sz w:val="18"/>
                <w:szCs w:val="18"/>
              </w:rPr>
            </w:pPr>
            <w:r w:rsidRPr="00CA70B2">
              <w:rPr>
                <w:rFonts w:hint="eastAsia"/>
                <w:sz w:val="18"/>
                <w:szCs w:val="18"/>
              </w:rPr>
              <w:t>显卡：≥2G 独立显卡；支持4G独显；</w:t>
            </w:r>
          </w:p>
          <w:p w:rsidR="00532E6B" w:rsidRPr="00CA70B2" w:rsidRDefault="00532E6B" w:rsidP="006B0015">
            <w:pPr>
              <w:numPr>
                <w:ilvl w:val="0"/>
                <w:numId w:val="12"/>
              </w:numPr>
              <w:ind w:firstLine="0"/>
              <w:jc w:val="both"/>
              <w:rPr>
                <w:sz w:val="18"/>
                <w:szCs w:val="18"/>
              </w:rPr>
            </w:pPr>
            <w:r w:rsidRPr="00CA70B2">
              <w:rPr>
                <w:rFonts w:hint="eastAsia"/>
                <w:sz w:val="18"/>
                <w:szCs w:val="18"/>
              </w:rPr>
              <w:t>扩展槽：≥1个PCI、≥1个PCle 3 x 1、≥1个PCle 3 x 16；</w:t>
            </w:r>
          </w:p>
          <w:p w:rsidR="00532E6B" w:rsidRPr="00CA70B2" w:rsidRDefault="00532E6B" w:rsidP="006B0015">
            <w:pPr>
              <w:numPr>
                <w:ilvl w:val="0"/>
                <w:numId w:val="12"/>
              </w:numPr>
              <w:ind w:firstLine="0"/>
              <w:jc w:val="both"/>
              <w:rPr>
                <w:sz w:val="18"/>
                <w:szCs w:val="18"/>
              </w:rPr>
            </w:pPr>
            <w:r w:rsidRPr="00CA70B2">
              <w:rPr>
                <w:rFonts w:hint="eastAsia"/>
                <w:sz w:val="18"/>
                <w:szCs w:val="18"/>
              </w:rPr>
              <w:t>液晶显示器≥2</w:t>
            </w:r>
            <w:r w:rsidRPr="00CA70B2">
              <w:rPr>
                <w:rFonts w:hint="eastAsia"/>
                <w:sz w:val="18"/>
                <w:szCs w:val="18"/>
                <w:lang w:val="en-US"/>
              </w:rPr>
              <w:t>3寸，</w:t>
            </w:r>
            <w:r w:rsidRPr="00CA70B2">
              <w:rPr>
                <w:rFonts w:hint="eastAsia"/>
                <w:sz w:val="18"/>
                <w:szCs w:val="18"/>
              </w:rPr>
              <w:t>分辨率≥</w:t>
            </w:r>
            <w:r w:rsidRPr="00CA70B2">
              <w:rPr>
                <w:rFonts w:hint="eastAsia"/>
                <w:sz w:val="18"/>
                <w:szCs w:val="18"/>
                <w:lang w:val="en-US"/>
              </w:rPr>
              <w:t>1920*1080p，响应速度≤5ms</w:t>
            </w:r>
            <w:r w:rsidRPr="00CA70B2">
              <w:rPr>
                <w:rFonts w:hint="eastAsia"/>
                <w:sz w:val="18"/>
                <w:szCs w:val="18"/>
              </w:rPr>
              <w:t xml:space="preserve">； </w:t>
            </w:r>
          </w:p>
          <w:p w:rsidR="00532E6B" w:rsidRPr="00CA70B2" w:rsidRDefault="00532E6B" w:rsidP="006B0015">
            <w:pPr>
              <w:numPr>
                <w:ilvl w:val="0"/>
                <w:numId w:val="12"/>
              </w:numPr>
              <w:ind w:firstLine="0"/>
              <w:jc w:val="both"/>
              <w:rPr>
                <w:sz w:val="18"/>
                <w:szCs w:val="18"/>
              </w:rPr>
            </w:pPr>
            <w:r w:rsidRPr="00CA70B2">
              <w:rPr>
                <w:rFonts w:hint="eastAsia"/>
                <w:sz w:val="18"/>
                <w:szCs w:val="18"/>
              </w:rPr>
              <w:t>键鼠：无线；</w:t>
            </w:r>
          </w:p>
          <w:p w:rsidR="00532E6B" w:rsidRPr="00CA70B2" w:rsidRDefault="00532E6B" w:rsidP="006B0015">
            <w:pPr>
              <w:numPr>
                <w:ilvl w:val="0"/>
                <w:numId w:val="12"/>
              </w:numPr>
              <w:ind w:firstLine="0"/>
              <w:jc w:val="both"/>
              <w:rPr>
                <w:sz w:val="18"/>
                <w:szCs w:val="18"/>
              </w:rPr>
            </w:pPr>
            <w:r w:rsidRPr="00CA70B2">
              <w:rPr>
                <w:rFonts w:hint="eastAsia"/>
                <w:sz w:val="18"/>
                <w:szCs w:val="18"/>
              </w:rPr>
              <w:t>接口：≥前置4个USB接口USB3.1；后置：RJ-45、VGA接口、DP接口、1个标准CTIA耳机接口；1 个音频线路输入端口；1 个音频线路输出端口；</w:t>
            </w:r>
          </w:p>
          <w:p w:rsidR="00532E6B" w:rsidRPr="00CA70B2" w:rsidRDefault="00532E6B" w:rsidP="00CA70B2">
            <w:pPr>
              <w:jc w:val="both"/>
              <w:rPr>
                <w:sz w:val="18"/>
                <w:szCs w:val="18"/>
                <w:lang w:val="en-US"/>
              </w:rPr>
            </w:pPr>
            <w:r w:rsidRPr="00CA70B2">
              <w:rPr>
                <w:rFonts w:hint="eastAsia"/>
                <w:sz w:val="18"/>
                <w:szCs w:val="18"/>
              </w:rPr>
              <w:t>出厂预装正版windows操作系统；</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autoSpaceDE/>
              <w:autoSpaceDN/>
              <w:ind w:rightChars="-823" w:right="-1811"/>
              <w:jc w:val="both"/>
              <w:rPr>
                <w:rFonts w:cs="Arial"/>
                <w:sz w:val="18"/>
                <w:szCs w:val="18"/>
                <w:lang w:val="en-US"/>
              </w:rPr>
            </w:pPr>
            <w:r>
              <w:rPr>
                <w:rFonts w:cs="Arial" w:hint="eastAsia"/>
                <w:sz w:val="18"/>
                <w:szCs w:val="18"/>
                <w:lang w:val="en-US"/>
              </w:rPr>
              <w:lastRenderedPageBreak/>
              <w:t>2台</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jc w:val="both"/>
              <w:rPr>
                <w:color w:val="333333"/>
                <w:sz w:val="18"/>
                <w:szCs w:val="18"/>
                <w:shd w:val="clear" w:color="auto" w:fill="FFFFFF"/>
                <w:lang w:val="en-US"/>
              </w:rPr>
            </w:pPr>
            <w:r>
              <w:rPr>
                <w:rFonts w:hint="eastAsia"/>
                <w:color w:val="333333"/>
                <w:sz w:val="18"/>
                <w:szCs w:val="18"/>
                <w:shd w:val="clear" w:color="auto" w:fill="FFFFFF"/>
              </w:rPr>
              <w:lastRenderedPageBreak/>
              <w:t>全钢通风柜1</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numPr>
                <w:ilvl w:val="0"/>
                <w:numId w:val="8"/>
              </w:numPr>
              <w:ind w:firstLine="0"/>
              <w:jc w:val="both"/>
              <w:rPr>
                <w:sz w:val="18"/>
                <w:szCs w:val="18"/>
              </w:rPr>
            </w:pPr>
            <w:r>
              <w:rPr>
                <w:rFonts w:hint="eastAsia"/>
                <w:sz w:val="18"/>
                <w:szCs w:val="18"/>
              </w:rPr>
              <w:t>尺寸：1500*850*2350（mm）；</w:t>
            </w:r>
          </w:p>
          <w:p w:rsidR="00532E6B" w:rsidRDefault="00532E6B" w:rsidP="00CA70B2">
            <w:pPr>
              <w:numPr>
                <w:ilvl w:val="0"/>
                <w:numId w:val="8"/>
              </w:numPr>
              <w:ind w:firstLine="0"/>
              <w:jc w:val="both"/>
              <w:rPr>
                <w:sz w:val="18"/>
                <w:szCs w:val="18"/>
              </w:rPr>
            </w:pPr>
            <w:r>
              <w:rPr>
                <w:rFonts w:hint="eastAsia"/>
                <w:sz w:val="18"/>
                <w:szCs w:val="18"/>
              </w:rPr>
              <w:t>主体左右旁板、前钢板、背板、顶板、下柜体采用1.2mm厚钢板，折弯采用全自动数控折弯机一次性一体折弯成型，表面经环氧树脂粉末静电流水线自动化喷涂及高温固化；</w:t>
            </w:r>
          </w:p>
          <w:p w:rsidR="00532E6B" w:rsidRDefault="00532E6B" w:rsidP="00CA70B2">
            <w:pPr>
              <w:numPr>
                <w:ilvl w:val="0"/>
                <w:numId w:val="8"/>
              </w:numPr>
              <w:ind w:firstLine="0"/>
              <w:jc w:val="both"/>
              <w:rPr>
                <w:sz w:val="18"/>
                <w:szCs w:val="18"/>
              </w:rPr>
            </w:pPr>
            <w:r>
              <w:rPr>
                <w:rFonts w:hint="eastAsia"/>
                <w:sz w:val="18"/>
                <w:szCs w:val="18"/>
              </w:rPr>
              <w:t>内衬板、导流板采用5mm厚实芯抗倍特板；</w:t>
            </w:r>
          </w:p>
          <w:p w:rsidR="00532E6B" w:rsidRDefault="00532E6B" w:rsidP="00CA70B2">
            <w:pPr>
              <w:numPr>
                <w:ilvl w:val="0"/>
                <w:numId w:val="8"/>
              </w:numPr>
              <w:ind w:firstLine="0"/>
              <w:jc w:val="both"/>
              <w:rPr>
                <w:sz w:val="18"/>
                <w:szCs w:val="18"/>
              </w:rPr>
            </w:pPr>
            <w:r>
              <w:rPr>
                <w:rFonts w:hint="eastAsia"/>
                <w:sz w:val="18"/>
                <w:szCs w:val="18"/>
              </w:rPr>
              <w:t>导流板固定件使用PP优质材质制作一体成型；</w:t>
            </w:r>
          </w:p>
          <w:p w:rsidR="00532E6B" w:rsidRDefault="00532E6B" w:rsidP="00CA70B2">
            <w:pPr>
              <w:numPr>
                <w:ilvl w:val="0"/>
                <w:numId w:val="8"/>
              </w:numPr>
              <w:ind w:firstLine="0"/>
              <w:jc w:val="both"/>
              <w:rPr>
                <w:sz w:val="18"/>
                <w:szCs w:val="18"/>
              </w:rPr>
            </w:pPr>
            <w:r>
              <w:rPr>
                <w:rFonts w:hint="eastAsia"/>
                <w:sz w:val="18"/>
                <w:szCs w:val="18"/>
              </w:rPr>
              <w:t>移动视窗玻璃两侧PP夹条包裹，拉手PP一体成型，嵌入5mm钢化玻璃，门开启高度为760mm，自由升降，移门上下滑动装置采用滑轮钢丝绳结构，无级任意停留，移门导向装置由抗腐蚀的聚氯乙稀材质构成；</w:t>
            </w:r>
          </w:p>
          <w:p w:rsidR="00532E6B" w:rsidRDefault="00532E6B" w:rsidP="00CA70B2">
            <w:pPr>
              <w:numPr>
                <w:ilvl w:val="0"/>
                <w:numId w:val="8"/>
              </w:numPr>
              <w:ind w:firstLine="0"/>
              <w:jc w:val="both"/>
              <w:rPr>
                <w:sz w:val="18"/>
                <w:szCs w:val="18"/>
              </w:rPr>
            </w:pPr>
            <w:r>
              <w:rPr>
                <w:rFonts w:hint="eastAsia"/>
                <w:sz w:val="18"/>
                <w:szCs w:val="18"/>
              </w:rPr>
              <w:t>固定视窗框架为钢板制作环氧树脂喷涂，框内嵌入5mm厚钢化玻璃；</w:t>
            </w:r>
          </w:p>
          <w:p w:rsidR="00532E6B" w:rsidRDefault="00532E6B" w:rsidP="00CA70B2">
            <w:pPr>
              <w:numPr>
                <w:ilvl w:val="0"/>
                <w:numId w:val="8"/>
              </w:numPr>
              <w:ind w:firstLine="0"/>
              <w:jc w:val="both"/>
              <w:rPr>
                <w:sz w:val="18"/>
                <w:szCs w:val="18"/>
              </w:rPr>
            </w:pPr>
            <w:r>
              <w:rPr>
                <w:rFonts w:hint="eastAsia"/>
                <w:sz w:val="18"/>
                <w:szCs w:val="18"/>
              </w:rPr>
              <w:t>台面采用12.7mm厚实芯理化板，甲醛达到E1级别标准；</w:t>
            </w:r>
          </w:p>
          <w:p w:rsidR="00532E6B" w:rsidRDefault="00532E6B" w:rsidP="00CA70B2">
            <w:pPr>
              <w:numPr>
                <w:ilvl w:val="0"/>
                <w:numId w:val="8"/>
              </w:numPr>
              <w:ind w:firstLine="0"/>
              <w:jc w:val="both"/>
              <w:rPr>
                <w:sz w:val="18"/>
                <w:szCs w:val="18"/>
              </w:rPr>
            </w:pPr>
            <w:r>
              <w:rPr>
                <w:rFonts w:hint="eastAsia"/>
                <w:sz w:val="18"/>
                <w:szCs w:val="18"/>
              </w:rPr>
              <w:t>连接部分所有的内部连接装置都需隐藏布置和抗腐蚀，没有外露的螺钉，外部连接装置都抗化学腐蚀的不锈钢部件与非金属材料；</w:t>
            </w:r>
          </w:p>
          <w:p w:rsidR="00532E6B" w:rsidRDefault="00532E6B" w:rsidP="00CA70B2">
            <w:pPr>
              <w:numPr>
                <w:ilvl w:val="0"/>
                <w:numId w:val="8"/>
              </w:numPr>
              <w:ind w:firstLine="0"/>
              <w:jc w:val="both"/>
              <w:rPr>
                <w:sz w:val="18"/>
                <w:szCs w:val="18"/>
              </w:rPr>
            </w:pPr>
            <w:r>
              <w:rPr>
                <w:rFonts w:hint="eastAsia"/>
                <w:sz w:val="18"/>
                <w:szCs w:val="18"/>
              </w:rPr>
              <w:t>排气出口采用与顶板一体成型集气罩，出风口直径250mm圆孔，套管连接，减少气体扰流；</w:t>
            </w:r>
          </w:p>
          <w:p w:rsidR="00532E6B" w:rsidRDefault="00532E6B" w:rsidP="00CA70B2">
            <w:pPr>
              <w:numPr>
                <w:ilvl w:val="0"/>
                <w:numId w:val="8"/>
              </w:numPr>
              <w:ind w:firstLine="0"/>
              <w:jc w:val="both"/>
              <w:rPr>
                <w:sz w:val="18"/>
                <w:szCs w:val="18"/>
              </w:rPr>
            </w:pPr>
            <w:r>
              <w:rPr>
                <w:rFonts w:hint="eastAsia"/>
                <w:sz w:val="18"/>
                <w:szCs w:val="18"/>
              </w:rPr>
              <w:t>水路配有进口一次性成型PP小杯槽，耐酸碱、耐腐蚀；单口水龙头由黄铜构成并安装在通风柜内台面上（水为选配项，默认为桌面单口水龙头）；</w:t>
            </w:r>
          </w:p>
          <w:p w:rsidR="00532E6B" w:rsidRDefault="00532E6B" w:rsidP="00CA70B2">
            <w:pPr>
              <w:numPr>
                <w:ilvl w:val="0"/>
                <w:numId w:val="8"/>
              </w:numPr>
              <w:ind w:firstLine="0"/>
              <w:jc w:val="both"/>
              <w:rPr>
                <w:sz w:val="18"/>
                <w:szCs w:val="18"/>
              </w:rPr>
            </w:pPr>
            <w:r>
              <w:rPr>
                <w:rFonts w:hint="eastAsia"/>
                <w:sz w:val="18"/>
                <w:szCs w:val="18"/>
              </w:rPr>
              <w:t>电路控制面板采用液晶显示屏面板，可设置快慢自由调节；</w:t>
            </w:r>
          </w:p>
          <w:p w:rsidR="00532E6B" w:rsidRDefault="00532E6B" w:rsidP="00CA70B2">
            <w:pPr>
              <w:numPr>
                <w:ilvl w:val="0"/>
                <w:numId w:val="8"/>
              </w:numPr>
              <w:ind w:firstLine="0"/>
              <w:jc w:val="both"/>
              <w:rPr>
                <w:sz w:val="18"/>
                <w:szCs w:val="18"/>
              </w:rPr>
            </w:pPr>
            <w:r>
              <w:rPr>
                <w:rFonts w:hint="eastAsia"/>
                <w:sz w:val="18"/>
                <w:szCs w:val="18"/>
              </w:rPr>
              <w:t>顶部安装LED白光灯快速启动照明；</w:t>
            </w:r>
          </w:p>
          <w:p w:rsidR="00532E6B" w:rsidRDefault="00532E6B" w:rsidP="00CA70B2">
            <w:pPr>
              <w:numPr>
                <w:ilvl w:val="0"/>
                <w:numId w:val="8"/>
              </w:numPr>
              <w:ind w:firstLine="0"/>
              <w:jc w:val="both"/>
              <w:rPr>
                <w:sz w:val="18"/>
                <w:szCs w:val="18"/>
              </w:rPr>
            </w:pPr>
            <w:r>
              <w:rPr>
                <w:rFonts w:hint="eastAsia"/>
                <w:sz w:val="18"/>
                <w:szCs w:val="18"/>
              </w:rPr>
              <w:t xml:space="preserve">≥4个10A 220V五孔多功能插座，线路使用≥2.5平方铜芯电线； </w:t>
            </w:r>
          </w:p>
          <w:p w:rsidR="00532E6B" w:rsidRDefault="00532E6B" w:rsidP="00CA70B2">
            <w:pPr>
              <w:numPr>
                <w:ilvl w:val="0"/>
                <w:numId w:val="8"/>
              </w:numPr>
              <w:ind w:firstLine="0"/>
              <w:jc w:val="both"/>
              <w:rPr>
                <w:sz w:val="18"/>
                <w:szCs w:val="18"/>
              </w:rPr>
            </w:pPr>
            <w:r>
              <w:rPr>
                <w:rFonts w:hint="eastAsia"/>
                <w:sz w:val="18"/>
                <w:szCs w:val="18"/>
              </w:rPr>
              <w:t>下柜门110度直弯3</w:t>
            </w:r>
            <w:r>
              <w:rPr>
                <w:sz w:val="18"/>
                <w:szCs w:val="18"/>
              </w:rPr>
              <w:t>04</w:t>
            </w:r>
            <w:r>
              <w:rPr>
                <w:rFonts w:hint="eastAsia"/>
                <w:sz w:val="18"/>
                <w:szCs w:val="18"/>
              </w:rPr>
              <w:t>不锈钢阻尼铰链；</w:t>
            </w:r>
          </w:p>
          <w:p w:rsidR="00532E6B" w:rsidRDefault="00532E6B" w:rsidP="00CA70B2">
            <w:pPr>
              <w:numPr>
                <w:ilvl w:val="0"/>
                <w:numId w:val="8"/>
              </w:numPr>
              <w:ind w:firstLine="0"/>
              <w:jc w:val="both"/>
              <w:rPr>
                <w:sz w:val="18"/>
                <w:szCs w:val="18"/>
                <w:lang w:val="en-US"/>
              </w:rPr>
            </w:pPr>
            <w:r>
              <w:rPr>
                <w:rFonts w:hint="eastAsia"/>
                <w:sz w:val="18"/>
                <w:szCs w:val="18"/>
              </w:rPr>
              <w:t>其它下柜内背板预留检修窗，方便故障检修，左右旁板各预留4个孔方便加装考克等设施。</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autoSpaceDE/>
              <w:autoSpaceDN/>
              <w:ind w:rightChars="-823" w:right="-1811"/>
              <w:jc w:val="both"/>
              <w:rPr>
                <w:rFonts w:cs="Arial"/>
                <w:sz w:val="18"/>
                <w:szCs w:val="18"/>
                <w:lang w:val="en-US"/>
              </w:rPr>
            </w:pPr>
            <w:r>
              <w:rPr>
                <w:rFonts w:cs="Arial" w:hint="eastAsia"/>
                <w:sz w:val="18"/>
                <w:szCs w:val="18"/>
                <w:lang w:val="en-US"/>
              </w:rPr>
              <w:t>1</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jc w:val="both"/>
              <w:rPr>
                <w:color w:val="333333"/>
                <w:sz w:val="18"/>
                <w:szCs w:val="18"/>
                <w:shd w:val="clear" w:color="auto" w:fill="FFFFFF"/>
                <w:lang w:val="en-US"/>
              </w:rPr>
            </w:pPr>
            <w:r>
              <w:rPr>
                <w:rFonts w:hint="eastAsia"/>
                <w:color w:val="333333"/>
                <w:sz w:val="18"/>
                <w:szCs w:val="18"/>
                <w:shd w:val="clear" w:color="auto" w:fill="FFFFFF"/>
              </w:rPr>
              <w:t>全钢通风柜2</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numPr>
                <w:ilvl w:val="0"/>
                <w:numId w:val="9"/>
              </w:numPr>
              <w:ind w:firstLine="0"/>
              <w:jc w:val="both"/>
              <w:rPr>
                <w:sz w:val="18"/>
                <w:szCs w:val="18"/>
              </w:rPr>
            </w:pPr>
            <w:r>
              <w:rPr>
                <w:rFonts w:hint="eastAsia"/>
                <w:sz w:val="18"/>
                <w:szCs w:val="18"/>
              </w:rPr>
              <w:t>尺寸：1200*850*2350（mm）；</w:t>
            </w:r>
          </w:p>
          <w:p w:rsidR="00532E6B" w:rsidRDefault="00532E6B" w:rsidP="00CA70B2">
            <w:pPr>
              <w:numPr>
                <w:ilvl w:val="0"/>
                <w:numId w:val="9"/>
              </w:numPr>
              <w:ind w:firstLine="0"/>
              <w:jc w:val="both"/>
              <w:rPr>
                <w:sz w:val="18"/>
                <w:szCs w:val="18"/>
              </w:rPr>
            </w:pPr>
            <w:r>
              <w:rPr>
                <w:rFonts w:hint="eastAsia"/>
                <w:sz w:val="18"/>
                <w:szCs w:val="18"/>
              </w:rPr>
              <w:t>主体左右旁板、前钢板、背板、顶板、下柜体采用1.2mm厚钢板，折弯采用全自动数控折弯机一次性一体折弯成型，表面经环氧树脂粉末静电流水线自动化喷涂及高温固化；</w:t>
            </w:r>
          </w:p>
          <w:p w:rsidR="00532E6B" w:rsidRDefault="00532E6B" w:rsidP="00CA70B2">
            <w:pPr>
              <w:numPr>
                <w:ilvl w:val="0"/>
                <w:numId w:val="9"/>
              </w:numPr>
              <w:ind w:firstLine="0"/>
              <w:jc w:val="both"/>
              <w:rPr>
                <w:sz w:val="18"/>
                <w:szCs w:val="18"/>
              </w:rPr>
            </w:pPr>
            <w:r>
              <w:rPr>
                <w:rFonts w:hint="eastAsia"/>
                <w:sz w:val="18"/>
                <w:szCs w:val="18"/>
              </w:rPr>
              <w:t>内衬板、导流板采用5mm厚实芯抗倍特板；</w:t>
            </w:r>
          </w:p>
          <w:p w:rsidR="00532E6B" w:rsidRDefault="00532E6B" w:rsidP="00CA70B2">
            <w:pPr>
              <w:numPr>
                <w:ilvl w:val="0"/>
                <w:numId w:val="9"/>
              </w:numPr>
              <w:ind w:firstLine="0"/>
              <w:jc w:val="both"/>
              <w:rPr>
                <w:sz w:val="18"/>
                <w:szCs w:val="18"/>
              </w:rPr>
            </w:pPr>
            <w:r>
              <w:rPr>
                <w:rFonts w:hint="eastAsia"/>
                <w:sz w:val="18"/>
                <w:szCs w:val="18"/>
              </w:rPr>
              <w:t>导流板固定件使用PP优质材质制作一体成型；</w:t>
            </w:r>
          </w:p>
          <w:p w:rsidR="00532E6B" w:rsidRDefault="00532E6B" w:rsidP="00CA70B2">
            <w:pPr>
              <w:numPr>
                <w:ilvl w:val="0"/>
                <w:numId w:val="9"/>
              </w:numPr>
              <w:ind w:firstLine="0"/>
              <w:jc w:val="both"/>
              <w:rPr>
                <w:sz w:val="18"/>
                <w:szCs w:val="18"/>
              </w:rPr>
            </w:pPr>
            <w:r>
              <w:rPr>
                <w:rFonts w:hint="eastAsia"/>
                <w:sz w:val="18"/>
                <w:szCs w:val="18"/>
              </w:rPr>
              <w:t>移动视窗玻璃两侧PP夹条包裹，拉手PP一体成型，嵌入5mm钢化玻璃，门开启高度为760mm,自由升降，移门上下滑动装置采用滑轮钢丝绳结构，无级任意停留，移门导向装置由抗腐蚀的聚氯乙稀材质构成；</w:t>
            </w:r>
          </w:p>
          <w:p w:rsidR="00532E6B" w:rsidRDefault="00532E6B" w:rsidP="00CA70B2">
            <w:pPr>
              <w:numPr>
                <w:ilvl w:val="0"/>
                <w:numId w:val="9"/>
              </w:numPr>
              <w:ind w:firstLine="0"/>
              <w:jc w:val="both"/>
              <w:rPr>
                <w:sz w:val="18"/>
                <w:szCs w:val="18"/>
              </w:rPr>
            </w:pPr>
            <w:r>
              <w:rPr>
                <w:rFonts w:hint="eastAsia"/>
                <w:sz w:val="18"/>
                <w:szCs w:val="18"/>
              </w:rPr>
              <w:lastRenderedPageBreak/>
              <w:t>固定视窗框架为钢板制作环氧树脂喷涂，框内嵌入5mm厚钢化玻璃；</w:t>
            </w:r>
          </w:p>
          <w:p w:rsidR="00532E6B" w:rsidRDefault="00532E6B" w:rsidP="00CA70B2">
            <w:pPr>
              <w:numPr>
                <w:ilvl w:val="0"/>
                <w:numId w:val="9"/>
              </w:numPr>
              <w:ind w:firstLine="0"/>
              <w:jc w:val="both"/>
              <w:rPr>
                <w:sz w:val="18"/>
                <w:szCs w:val="18"/>
              </w:rPr>
            </w:pPr>
            <w:r>
              <w:rPr>
                <w:rFonts w:hint="eastAsia"/>
                <w:sz w:val="18"/>
                <w:szCs w:val="18"/>
              </w:rPr>
              <w:t>台面采用12.7mm厚实芯理化板，甲醛达到E1级别标准；</w:t>
            </w:r>
          </w:p>
          <w:p w:rsidR="00532E6B" w:rsidRDefault="00532E6B" w:rsidP="00CA70B2">
            <w:pPr>
              <w:numPr>
                <w:ilvl w:val="0"/>
                <w:numId w:val="9"/>
              </w:numPr>
              <w:ind w:firstLine="0"/>
              <w:jc w:val="both"/>
              <w:rPr>
                <w:sz w:val="18"/>
                <w:szCs w:val="18"/>
              </w:rPr>
            </w:pPr>
            <w:r>
              <w:rPr>
                <w:rFonts w:hint="eastAsia"/>
                <w:sz w:val="18"/>
                <w:szCs w:val="18"/>
              </w:rPr>
              <w:t>连接部分所有的内部连接装置都需隐藏布置和抗腐蚀，没有外露的螺钉，外部连接装置都抗化学腐蚀的不锈钢部件与非金属材料；</w:t>
            </w:r>
          </w:p>
          <w:p w:rsidR="00532E6B" w:rsidRDefault="00532E6B" w:rsidP="00CA70B2">
            <w:pPr>
              <w:numPr>
                <w:ilvl w:val="0"/>
                <w:numId w:val="9"/>
              </w:numPr>
              <w:ind w:firstLine="0"/>
              <w:jc w:val="both"/>
              <w:rPr>
                <w:sz w:val="18"/>
                <w:szCs w:val="18"/>
              </w:rPr>
            </w:pPr>
            <w:r>
              <w:rPr>
                <w:rFonts w:hint="eastAsia"/>
                <w:sz w:val="18"/>
                <w:szCs w:val="18"/>
              </w:rPr>
              <w:t>排气出口采用与顶板一体成型集气罩，出风口直径250mm圆孔，套管连接，减少气体扰流；</w:t>
            </w:r>
          </w:p>
          <w:p w:rsidR="00532E6B" w:rsidRDefault="00532E6B" w:rsidP="00CA70B2">
            <w:pPr>
              <w:numPr>
                <w:ilvl w:val="0"/>
                <w:numId w:val="9"/>
              </w:numPr>
              <w:ind w:firstLine="0"/>
              <w:jc w:val="both"/>
              <w:rPr>
                <w:sz w:val="18"/>
                <w:szCs w:val="18"/>
              </w:rPr>
            </w:pPr>
            <w:r>
              <w:rPr>
                <w:rFonts w:hint="eastAsia"/>
                <w:sz w:val="18"/>
                <w:szCs w:val="18"/>
              </w:rPr>
              <w:t>水路配有进口一次性成型PP小杯槽，耐酸碱、耐腐蚀；单口水龙头由黄铜构成并安装在通风柜内台面上（水为选配项，默认为桌面单口水龙头）；</w:t>
            </w:r>
          </w:p>
          <w:p w:rsidR="00532E6B" w:rsidRDefault="00532E6B" w:rsidP="00CA70B2">
            <w:pPr>
              <w:numPr>
                <w:ilvl w:val="0"/>
                <w:numId w:val="9"/>
              </w:numPr>
              <w:ind w:firstLine="0"/>
              <w:jc w:val="both"/>
              <w:rPr>
                <w:sz w:val="18"/>
                <w:szCs w:val="18"/>
              </w:rPr>
            </w:pPr>
            <w:r>
              <w:rPr>
                <w:rFonts w:hint="eastAsia"/>
                <w:sz w:val="18"/>
                <w:szCs w:val="18"/>
              </w:rPr>
              <w:t>电路控制面板采用液晶显示屏面板，可设置快慢自由调节；</w:t>
            </w:r>
          </w:p>
          <w:p w:rsidR="00532E6B" w:rsidRDefault="00532E6B" w:rsidP="00CA70B2">
            <w:pPr>
              <w:numPr>
                <w:ilvl w:val="0"/>
                <w:numId w:val="9"/>
              </w:numPr>
              <w:ind w:firstLine="0"/>
              <w:jc w:val="both"/>
              <w:rPr>
                <w:sz w:val="18"/>
                <w:szCs w:val="18"/>
              </w:rPr>
            </w:pPr>
            <w:r>
              <w:rPr>
                <w:rFonts w:hint="eastAsia"/>
                <w:sz w:val="18"/>
                <w:szCs w:val="18"/>
              </w:rPr>
              <w:t>顶部安装LED白光灯快速启动照明；</w:t>
            </w:r>
          </w:p>
          <w:p w:rsidR="00532E6B" w:rsidRDefault="00532E6B" w:rsidP="00B757F3">
            <w:pPr>
              <w:numPr>
                <w:ilvl w:val="0"/>
                <w:numId w:val="9"/>
              </w:numPr>
              <w:ind w:firstLine="0"/>
              <w:jc w:val="both"/>
              <w:rPr>
                <w:sz w:val="18"/>
                <w:szCs w:val="18"/>
              </w:rPr>
            </w:pPr>
            <w:r>
              <w:rPr>
                <w:rFonts w:hint="eastAsia"/>
                <w:sz w:val="18"/>
                <w:szCs w:val="18"/>
              </w:rPr>
              <w:t>≥4个10A 220V五孔多功能插座，线路使用≥2.5平方铜芯电线；</w:t>
            </w:r>
          </w:p>
          <w:p w:rsidR="00532E6B" w:rsidRPr="00B757F3" w:rsidRDefault="00532E6B" w:rsidP="00B757F3">
            <w:pPr>
              <w:numPr>
                <w:ilvl w:val="0"/>
                <w:numId w:val="9"/>
              </w:numPr>
              <w:ind w:firstLine="0"/>
              <w:jc w:val="both"/>
              <w:rPr>
                <w:sz w:val="18"/>
                <w:szCs w:val="18"/>
              </w:rPr>
            </w:pPr>
            <w:r w:rsidRPr="00B757F3">
              <w:rPr>
                <w:rFonts w:hint="eastAsia"/>
                <w:sz w:val="18"/>
                <w:szCs w:val="18"/>
              </w:rPr>
              <w:t>下柜门</w:t>
            </w:r>
            <w:r w:rsidRPr="00B757F3">
              <w:rPr>
                <w:sz w:val="18"/>
                <w:szCs w:val="18"/>
              </w:rPr>
              <w:t>110度直弯304不锈钢阻尼铰链；</w:t>
            </w:r>
          </w:p>
          <w:p w:rsidR="00532E6B" w:rsidRDefault="00532E6B" w:rsidP="00B757F3">
            <w:pPr>
              <w:numPr>
                <w:ilvl w:val="0"/>
                <w:numId w:val="9"/>
              </w:numPr>
              <w:ind w:firstLine="0"/>
              <w:jc w:val="both"/>
              <w:rPr>
                <w:sz w:val="18"/>
                <w:szCs w:val="18"/>
                <w:lang w:val="en-US"/>
              </w:rPr>
            </w:pPr>
            <w:r>
              <w:rPr>
                <w:rFonts w:hint="eastAsia"/>
                <w:sz w:val="18"/>
                <w:szCs w:val="18"/>
              </w:rPr>
              <w:t>其它下柜内背板预留检修窗，方便故障检修，左右旁板各预留4个孔方便加装考克等设施。</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autoSpaceDE/>
              <w:autoSpaceDN/>
              <w:ind w:rightChars="-823" w:right="-1811"/>
              <w:jc w:val="both"/>
              <w:rPr>
                <w:rFonts w:cs="Arial"/>
                <w:sz w:val="18"/>
                <w:szCs w:val="18"/>
                <w:lang w:val="en-US"/>
              </w:rPr>
            </w:pPr>
            <w:r>
              <w:rPr>
                <w:rFonts w:cs="Arial" w:hint="eastAsia"/>
                <w:sz w:val="18"/>
                <w:szCs w:val="18"/>
                <w:lang w:val="en-US"/>
              </w:rPr>
              <w:lastRenderedPageBreak/>
              <w:t>1</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jc w:val="both"/>
              <w:rPr>
                <w:color w:val="333333"/>
                <w:sz w:val="18"/>
                <w:szCs w:val="18"/>
                <w:shd w:val="clear" w:color="auto" w:fill="FFFFFF"/>
                <w:lang w:val="en-US"/>
              </w:rPr>
            </w:pPr>
            <w:r>
              <w:rPr>
                <w:rFonts w:hint="eastAsia"/>
                <w:color w:val="333333"/>
                <w:sz w:val="18"/>
                <w:szCs w:val="18"/>
                <w:shd w:val="clear" w:color="auto" w:fill="FFFFFF"/>
              </w:rPr>
              <w:lastRenderedPageBreak/>
              <w:t>通风药品柜</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numPr>
                <w:ilvl w:val="0"/>
                <w:numId w:val="10"/>
              </w:numPr>
              <w:ind w:firstLine="0"/>
              <w:jc w:val="both"/>
              <w:rPr>
                <w:sz w:val="18"/>
                <w:szCs w:val="18"/>
              </w:rPr>
            </w:pPr>
            <w:r>
              <w:rPr>
                <w:rFonts w:hint="eastAsia"/>
                <w:sz w:val="18"/>
                <w:szCs w:val="18"/>
              </w:rPr>
              <w:t>尺寸：900*450*180（mm）；</w:t>
            </w:r>
          </w:p>
          <w:p w:rsidR="00532E6B" w:rsidRDefault="00532E6B" w:rsidP="00CA70B2">
            <w:pPr>
              <w:numPr>
                <w:ilvl w:val="0"/>
                <w:numId w:val="10"/>
              </w:numPr>
              <w:ind w:firstLine="0"/>
              <w:jc w:val="both"/>
              <w:rPr>
                <w:sz w:val="18"/>
                <w:szCs w:val="18"/>
              </w:rPr>
            </w:pPr>
            <w:r>
              <w:rPr>
                <w:rFonts w:hint="eastAsia"/>
                <w:sz w:val="18"/>
                <w:szCs w:val="18"/>
              </w:rPr>
              <w:t>采用厚度1.0mm的优质冷轧钢板，喷塑前表面均除锈、酸洗、磷化处理后，环氧树脂粉静电喷涂处理；采用自动喷淋式磷化，经自动烘干后直接喷塑；符合国家环保标准要求；</w:t>
            </w:r>
          </w:p>
          <w:p w:rsidR="00532E6B" w:rsidRDefault="00532E6B" w:rsidP="00CA70B2">
            <w:pPr>
              <w:numPr>
                <w:ilvl w:val="0"/>
                <w:numId w:val="10"/>
              </w:numPr>
              <w:ind w:firstLine="0"/>
              <w:jc w:val="both"/>
              <w:rPr>
                <w:sz w:val="18"/>
                <w:szCs w:val="18"/>
              </w:rPr>
            </w:pPr>
            <w:r>
              <w:rPr>
                <w:rFonts w:hint="eastAsia"/>
                <w:sz w:val="18"/>
                <w:szCs w:val="18"/>
              </w:rPr>
              <w:t>顶部开孔，外接排风管道；</w:t>
            </w:r>
          </w:p>
          <w:p w:rsidR="00532E6B" w:rsidRDefault="00532E6B" w:rsidP="00CA70B2">
            <w:pPr>
              <w:numPr>
                <w:ilvl w:val="0"/>
                <w:numId w:val="10"/>
              </w:numPr>
              <w:ind w:firstLine="0"/>
              <w:jc w:val="both"/>
              <w:rPr>
                <w:sz w:val="18"/>
                <w:szCs w:val="18"/>
              </w:rPr>
            </w:pPr>
            <w:r>
              <w:rPr>
                <w:rFonts w:hint="eastAsia"/>
                <w:sz w:val="18"/>
                <w:szCs w:val="18"/>
              </w:rPr>
              <w:t>柜面：采用环氧树脂粉静电喷，高温塑化而成，防腐性好，环保耐用；</w:t>
            </w:r>
          </w:p>
          <w:p w:rsidR="00532E6B" w:rsidRDefault="00532E6B" w:rsidP="00CA70B2">
            <w:pPr>
              <w:numPr>
                <w:ilvl w:val="0"/>
                <w:numId w:val="10"/>
              </w:numPr>
              <w:ind w:firstLine="0"/>
              <w:jc w:val="both"/>
              <w:rPr>
                <w:sz w:val="18"/>
                <w:szCs w:val="18"/>
              </w:rPr>
            </w:pPr>
            <w:r>
              <w:rPr>
                <w:rFonts w:hint="eastAsia"/>
                <w:sz w:val="18"/>
                <w:szCs w:val="18"/>
              </w:rPr>
              <w:t>隔板：（内设上两层下三层）可调，可承受重量50-80kg不变形；</w:t>
            </w:r>
          </w:p>
          <w:p w:rsidR="00532E6B" w:rsidRDefault="00532E6B" w:rsidP="00CA70B2">
            <w:pPr>
              <w:numPr>
                <w:ilvl w:val="0"/>
                <w:numId w:val="10"/>
              </w:numPr>
              <w:ind w:firstLine="0"/>
              <w:jc w:val="both"/>
              <w:rPr>
                <w:sz w:val="18"/>
                <w:szCs w:val="18"/>
              </w:rPr>
            </w:pPr>
            <w:r>
              <w:rPr>
                <w:rFonts w:hint="eastAsia"/>
                <w:sz w:val="18"/>
                <w:szCs w:val="18"/>
              </w:rPr>
              <w:t>锁具：机械双锁，实现双人管理，；</w:t>
            </w:r>
          </w:p>
          <w:p w:rsidR="00532E6B" w:rsidRDefault="00532E6B" w:rsidP="00CA70B2">
            <w:pPr>
              <w:numPr>
                <w:ilvl w:val="0"/>
                <w:numId w:val="10"/>
              </w:numPr>
              <w:ind w:firstLine="0"/>
              <w:jc w:val="both"/>
              <w:rPr>
                <w:sz w:val="18"/>
                <w:szCs w:val="18"/>
              </w:rPr>
            </w:pPr>
            <w:r>
              <w:rPr>
                <w:rFonts w:hint="eastAsia"/>
                <w:sz w:val="18"/>
                <w:szCs w:val="18"/>
              </w:rPr>
              <w:t>配件：304优质不锈钢合页，304优质不锈钢拉手，防腐防锈；</w:t>
            </w:r>
          </w:p>
          <w:p w:rsidR="00532E6B" w:rsidRDefault="00532E6B" w:rsidP="00CA70B2">
            <w:pPr>
              <w:numPr>
                <w:ilvl w:val="0"/>
                <w:numId w:val="10"/>
              </w:numPr>
              <w:ind w:firstLine="0"/>
              <w:jc w:val="both"/>
              <w:rPr>
                <w:sz w:val="18"/>
                <w:szCs w:val="18"/>
                <w:lang w:val="en-US"/>
              </w:rPr>
            </w:pPr>
            <w:r>
              <w:rPr>
                <w:rFonts w:hint="eastAsia"/>
                <w:sz w:val="18"/>
                <w:szCs w:val="18"/>
              </w:rPr>
              <w:t>门板：采用1.0mm厚冷轧钢板，双层设计，中间填充隔音材料。</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autoSpaceDE/>
              <w:autoSpaceDN/>
              <w:ind w:rightChars="-823" w:right="-1811"/>
              <w:jc w:val="both"/>
              <w:rPr>
                <w:rFonts w:cs="Arial"/>
                <w:sz w:val="18"/>
                <w:szCs w:val="18"/>
                <w:lang w:val="en-US"/>
              </w:rPr>
            </w:pPr>
            <w:r>
              <w:rPr>
                <w:rFonts w:cs="Arial" w:hint="eastAsia"/>
                <w:sz w:val="18"/>
                <w:szCs w:val="18"/>
                <w:lang w:val="en-US"/>
              </w:rPr>
              <w:t>5</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pStyle w:val="1"/>
              <w:rPr>
                <w:rFonts w:ascii="宋体" w:hAnsi="宋体"/>
                <w:sz w:val="18"/>
                <w:szCs w:val="18"/>
              </w:rPr>
            </w:pPr>
            <w:r>
              <w:rPr>
                <w:rFonts w:ascii="宋体" w:hAnsi="宋体" w:cs="宋体" w:hint="eastAsia"/>
                <w:color w:val="333333"/>
                <w:kern w:val="0"/>
                <w:sz w:val="18"/>
                <w:szCs w:val="18"/>
                <w:shd w:val="clear" w:color="auto" w:fill="FFFFFF"/>
                <w:lang w:bidi="zh-CN"/>
              </w:rPr>
              <w:t>术前不锈钢洗手池</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tabs>
                <w:tab w:val="left" w:pos="3180"/>
                <w:tab w:val="center" w:pos="4316"/>
              </w:tabs>
              <w:jc w:val="both"/>
              <w:textAlignment w:val="center"/>
              <w:rPr>
                <w:rStyle w:val="font11"/>
                <w:rFonts w:ascii="宋体" w:hAnsi="宋体" w:cs="宋体"/>
                <w:lang w:val="en-US"/>
              </w:rPr>
            </w:pPr>
            <w:r>
              <w:rPr>
                <w:rStyle w:val="font11"/>
                <w:rFonts w:ascii="宋体" w:hAnsi="宋体" w:cs="宋体" w:hint="eastAsia"/>
                <w:lang w:val="en-US"/>
              </w:rPr>
              <w:t>1.3000*600*800mm五人位</w:t>
            </w:r>
          </w:p>
          <w:p w:rsidR="00532E6B" w:rsidRDefault="00532E6B" w:rsidP="00CA70B2">
            <w:pPr>
              <w:widowControl/>
              <w:tabs>
                <w:tab w:val="left" w:pos="3180"/>
                <w:tab w:val="center" w:pos="4316"/>
              </w:tabs>
              <w:jc w:val="both"/>
              <w:textAlignment w:val="center"/>
              <w:rPr>
                <w:rStyle w:val="font11"/>
                <w:rFonts w:ascii="宋体" w:hAnsi="宋体" w:cs="宋体"/>
                <w:lang w:val="en-US"/>
              </w:rPr>
            </w:pPr>
            <w:r>
              <w:rPr>
                <w:rStyle w:val="font11"/>
                <w:rFonts w:ascii="宋体" w:hAnsi="宋体" w:cs="宋体" w:hint="eastAsia"/>
                <w:lang w:val="en-US"/>
              </w:rPr>
              <w:t>2.0.8mm 304不锈钢整体折弯焊接，落地式全包围，无卫生死角。</w:t>
            </w:r>
          </w:p>
          <w:p w:rsidR="00532E6B" w:rsidRPr="00392073" w:rsidRDefault="00532E6B" w:rsidP="00CA70B2">
            <w:pPr>
              <w:widowControl/>
              <w:jc w:val="both"/>
              <w:textAlignment w:val="center"/>
              <w:rPr>
                <w:color w:val="000000"/>
                <w:sz w:val="18"/>
                <w:szCs w:val="18"/>
                <w:lang w:val="en-US"/>
              </w:rPr>
            </w:pPr>
            <w:r>
              <w:rPr>
                <w:rStyle w:val="font11"/>
                <w:rFonts w:ascii="宋体" w:hAnsi="宋体" w:cs="宋体" w:hint="eastAsia"/>
                <w:lang w:val="en-US"/>
              </w:rPr>
              <w:t>3.</w:t>
            </w:r>
            <w:r>
              <w:rPr>
                <w:rFonts w:hint="eastAsia"/>
                <w:color w:val="000000"/>
                <w:sz w:val="18"/>
                <w:szCs w:val="18"/>
                <w:lang w:val="en-US"/>
              </w:rPr>
              <w:t>配备国内知名品牌感应式水龙头开关。</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autoSpaceDE/>
              <w:autoSpaceDN/>
              <w:ind w:rightChars="-823" w:right="-1811"/>
              <w:jc w:val="both"/>
              <w:rPr>
                <w:rFonts w:cs="Arial"/>
                <w:sz w:val="18"/>
                <w:szCs w:val="18"/>
                <w:lang w:val="en-US" w:bidi="ar-SA"/>
              </w:rPr>
            </w:pPr>
            <w:r>
              <w:rPr>
                <w:rFonts w:cs="Arial" w:hint="eastAsia"/>
                <w:sz w:val="18"/>
                <w:szCs w:val="18"/>
                <w:lang w:val="en-US"/>
              </w:rPr>
              <w:t>2组</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pStyle w:val="1"/>
              <w:rPr>
                <w:rFonts w:ascii="宋体" w:hAnsi="宋体" w:cs="宋体"/>
                <w:color w:val="333333"/>
                <w:kern w:val="0"/>
                <w:sz w:val="18"/>
                <w:szCs w:val="18"/>
                <w:shd w:val="clear" w:color="auto" w:fill="FFFFFF"/>
                <w:lang w:bidi="zh-CN"/>
              </w:rPr>
            </w:pPr>
            <w:r>
              <w:rPr>
                <w:rFonts w:ascii="宋体" w:hAnsi="宋体" w:cs="宋体" w:hint="eastAsia"/>
                <w:color w:val="333333"/>
                <w:kern w:val="0"/>
                <w:sz w:val="18"/>
                <w:szCs w:val="18"/>
                <w:shd w:val="clear" w:color="auto" w:fill="FFFFFF"/>
                <w:lang w:bidi="zh-CN"/>
              </w:rPr>
              <w:t>手术衣、器械包储存吊柜</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1.尺寸3000*350*600mm，每个柜体分2格，层板高低可调。</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2.18mm厚三聚氰胺贴面板柜体，无异味，符合环保标准。</w:t>
            </w:r>
          </w:p>
          <w:p w:rsidR="00532E6B" w:rsidRDefault="00532E6B" w:rsidP="00CA70B2">
            <w:pPr>
              <w:widowControl/>
              <w:jc w:val="both"/>
              <w:textAlignment w:val="center"/>
              <w:rPr>
                <w:sz w:val="18"/>
                <w:szCs w:val="18"/>
                <w:lang w:val="en-US"/>
              </w:rPr>
            </w:pPr>
            <w:r>
              <w:rPr>
                <w:rStyle w:val="font11"/>
                <w:rFonts w:ascii="宋体" w:hAnsi="宋体" w:hint="eastAsia"/>
                <w:lang w:val="en-US"/>
              </w:rPr>
              <w:t>3.</w:t>
            </w:r>
            <w:r>
              <w:rPr>
                <w:rStyle w:val="font11"/>
                <w:rFonts w:ascii="宋体" w:hAnsi="宋体"/>
                <w:lang w:val="en-US"/>
              </w:rPr>
              <w:t>暖白色</w:t>
            </w:r>
            <w:r>
              <w:rPr>
                <w:rStyle w:val="font11"/>
                <w:rFonts w:ascii="宋体" w:hAnsi="宋体" w:hint="eastAsia"/>
                <w:lang w:val="en-US"/>
              </w:rPr>
              <w:t>柜体</w:t>
            </w:r>
            <w:r>
              <w:rPr>
                <w:rStyle w:val="font11"/>
                <w:rFonts w:ascii="宋体" w:hAnsi="宋体"/>
                <w:lang w:val="en-US"/>
              </w:rPr>
              <w:t>，灰色槽型</w:t>
            </w:r>
            <w:r>
              <w:rPr>
                <w:rStyle w:val="font11"/>
                <w:rFonts w:ascii="宋体" w:hAnsi="宋体" w:hint="eastAsia"/>
                <w:lang w:val="en-US"/>
              </w:rPr>
              <w:t>暗</w:t>
            </w:r>
            <w:r>
              <w:rPr>
                <w:rStyle w:val="font11"/>
                <w:rFonts w:ascii="宋体" w:hAnsi="宋体"/>
                <w:lang w:val="en-US"/>
              </w:rPr>
              <w:t>拉手</w:t>
            </w:r>
            <w:r>
              <w:rPr>
                <w:rStyle w:val="font11"/>
                <w:rFonts w:ascii="宋体" w:hAnsi="宋体" w:hint="eastAsia"/>
                <w:lang w:val="en-US"/>
              </w:rPr>
              <w:t>。</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autoSpaceDE/>
              <w:autoSpaceDN/>
              <w:ind w:rightChars="-823" w:right="-1811"/>
              <w:jc w:val="both"/>
              <w:rPr>
                <w:rFonts w:cs="Arial"/>
                <w:sz w:val="18"/>
                <w:szCs w:val="18"/>
                <w:lang w:val="en-US" w:bidi="ar-SA"/>
              </w:rPr>
            </w:pPr>
            <w:r>
              <w:rPr>
                <w:rFonts w:cs="Arial" w:hint="eastAsia"/>
                <w:sz w:val="18"/>
                <w:szCs w:val="18"/>
                <w:lang w:val="en-US"/>
              </w:rPr>
              <w:t>2组</w:t>
            </w:r>
          </w:p>
        </w:tc>
      </w:tr>
      <w:tr w:rsidR="00532E6B" w:rsidTr="00532E6B">
        <w:trPr>
          <w:gridAfter w:val="2"/>
          <w:wAfter w:w="5897" w:type="dxa"/>
        </w:trPr>
        <w:tc>
          <w:tcPr>
            <w:tcW w:w="1975" w:type="dxa"/>
            <w:tcBorders>
              <w:tl2br w:val="nil"/>
              <w:tr2bl w:val="nil"/>
            </w:tcBorders>
            <w:shd w:val="clear" w:color="auto" w:fill="auto"/>
            <w:tcMar>
              <w:top w:w="15" w:type="dxa"/>
              <w:left w:w="15" w:type="dxa"/>
              <w:right w:w="15" w:type="dxa"/>
            </w:tcMar>
          </w:tcPr>
          <w:p w:rsidR="00532E6B" w:rsidRDefault="00532E6B" w:rsidP="00CA70B2">
            <w:pPr>
              <w:widowControl/>
              <w:autoSpaceDE/>
              <w:autoSpaceDN/>
              <w:ind w:rightChars="-823" w:right="-1811"/>
              <w:jc w:val="both"/>
              <w:rPr>
                <w:rFonts w:cs="Arial"/>
                <w:sz w:val="18"/>
                <w:szCs w:val="18"/>
                <w:lang w:val="en-US"/>
              </w:rPr>
            </w:pPr>
          </w:p>
        </w:tc>
        <w:tc>
          <w:tcPr>
            <w:tcW w:w="50"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top"/>
              <w:rPr>
                <w:rFonts w:cs="Times New Roman"/>
                <w:color w:val="000000" w:themeColor="text1"/>
                <w:sz w:val="18"/>
                <w:szCs w:val="18"/>
                <w:lang w:val="en-US"/>
              </w:rPr>
            </w:pPr>
          </w:p>
        </w:tc>
        <w:tc>
          <w:tcPr>
            <w:tcW w:w="432"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top"/>
              <w:rPr>
                <w:rFonts w:cs="Times New Roman"/>
                <w:color w:val="000000" w:themeColor="text1"/>
                <w:sz w:val="18"/>
                <w:szCs w:val="18"/>
                <w:lang w:val="en-US"/>
              </w:rPr>
            </w:pP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top"/>
              <w:rPr>
                <w:color w:val="333333"/>
                <w:sz w:val="18"/>
                <w:szCs w:val="18"/>
                <w:shd w:val="clear" w:color="auto" w:fill="FFFFFF"/>
                <w:lang w:val="en-US"/>
              </w:rPr>
            </w:pPr>
            <w:r>
              <w:rPr>
                <w:sz w:val="18"/>
                <w:szCs w:val="18"/>
                <w:lang w:val="en-US"/>
              </w:rPr>
              <w:t>地面</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tabs>
                <w:tab w:val="left" w:pos="3180"/>
                <w:tab w:val="center" w:pos="4316"/>
              </w:tabs>
              <w:jc w:val="both"/>
              <w:textAlignment w:val="center"/>
              <w:rPr>
                <w:rStyle w:val="font11"/>
                <w:rFonts w:ascii="宋体" w:hAnsi="宋体"/>
                <w:lang w:val="en-US"/>
              </w:rPr>
            </w:pPr>
            <w:r>
              <w:rPr>
                <w:rStyle w:val="font11"/>
                <w:rFonts w:ascii="宋体" w:hAnsi="宋体"/>
                <w:lang w:val="en-US"/>
              </w:rPr>
              <w:t>1.重量≥3000克/平方米；地板厚度≥2 mm</w:t>
            </w:r>
            <w:r>
              <w:rPr>
                <w:rStyle w:val="font11"/>
                <w:rFonts w:hint="eastAsia"/>
                <w:lang w:val="en-US"/>
              </w:rPr>
              <w:t>；</w:t>
            </w:r>
            <w:r>
              <w:rPr>
                <w:rStyle w:val="font11"/>
                <w:rFonts w:ascii="宋体" w:hAnsi="宋体"/>
                <w:lang w:val="en-US"/>
              </w:rPr>
              <w:t xml:space="preserve"> </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2.</w:t>
            </w:r>
            <w:r>
              <w:rPr>
                <w:rStyle w:val="font11"/>
                <w:rFonts w:ascii="宋体" w:hAnsi="宋体"/>
                <w:lang w:val="en-US"/>
              </w:rPr>
              <w:t>海蓝色</w:t>
            </w:r>
            <w:r>
              <w:rPr>
                <w:rStyle w:val="font11"/>
                <w:rFonts w:ascii="宋体" w:hAnsi="宋体" w:hint="eastAsia"/>
                <w:lang w:val="en-US"/>
              </w:rPr>
              <w:t>；</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3.</w:t>
            </w:r>
            <w:r>
              <w:rPr>
                <w:rStyle w:val="font11"/>
                <w:rFonts w:ascii="宋体" w:hAnsi="宋体"/>
                <w:lang w:val="en-US"/>
              </w:rPr>
              <w:t>单层均质透芯材料，PUR处理，耐磨、耐酸碱、永久性抑制细菌、永久性防静电、耐火阻燃。耐磨等级为p级≦0.15mm，卷材≦0.40%；残余凹陷≦0.04mm。防火性能</w:t>
            </w:r>
            <w:proofErr w:type="spellStart"/>
            <w:r>
              <w:rPr>
                <w:rStyle w:val="font11"/>
                <w:rFonts w:ascii="宋体" w:hAnsi="宋体"/>
                <w:lang w:val="en-US"/>
              </w:rPr>
              <w:t>Bl</w:t>
            </w:r>
            <w:proofErr w:type="spellEnd"/>
            <w:r>
              <w:rPr>
                <w:rStyle w:val="font11"/>
                <w:rFonts w:ascii="宋体" w:hAnsi="宋体"/>
                <w:lang w:val="en-US"/>
              </w:rPr>
              <w:t>，具有阻燃性，燃烧时不能释放氯化氢等有毒有害气体。防滑测试R9；防滑测试≥0.3，抗化学性能良好，色牢度≥6</w:t>
            </w:r>
            <w:r>
              <w:rPr>
                <w:rStyle w:val="font11"/>
                <w:rFonts w:hint="eastAsia"/>
                <w:lang w:val="en-US"/>
              </w:rPr>
              <w:t>；</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4.</w:t>
            </w:r>
            <w:r>
              <w:rPr>
                <w:rStyle w:val="font11"/>
                <w:rFonts w:ascii="宋体" w:hAnsi="宋体"/>
                <w:lang w:val="en-US"/>
              </w:rPr>
              <w:t>地板之间的拼接采用无缝连接。拼接处平滑均匀、整齐，表面平整、洁净，粘贴牢固，无空鼓，周边顺直</w:t>
            </w:r>
            <w:r>
              <w:rPr>
                <w:rStyle w:val="font11"/>
                <w:rFonts w:hint="eastAsia"/>
                <w:lang w:val="en-US"/>
              </w:rPr>
              <w:t>；</w:t>
            </w:r>
          </w:p>
          <w:p w:rsidR="00532E6B" w:rsidRDefault="00532E6B" w:rsidP="00CA70B2">
            <w:pPr>
              <w:widowControl/>
              <w:jc w:val="both"/>
              <w:textAlignment w:val="center"/>
              <w:rPr>
                <w:rStyle w:val="font11"/>
                <w:lang w:val="en-US"/>
              </w:rPr>
            </w:pPr>
            <w:r>
              <w:rPr>
                <w:rStyle w:val="font11"/>
                <w:rFonts w:ascii="宋体" w:hAnsi="宋体" w:hint="eastAsia"/>
                <w:lang w:val="en-US"/>
              </w:rPr>
              <w:t>5.</w:t>
            </w:r>
            <w:r>
              <w:rPr>
                <w:rStyle w:val="font11"/>
                <w:rFonts w:ascii="宋体" w:hAnsi="宋体"/>
                <w:lang w:val="en-US"/>
              </w:rPr>
              <w:t>地板与墙面连接拐角处设置内部支撑，圆角半径</w:t>
            </w:r>
            <w:r>
              <w:rPr>
                <w:rStyle w:val="font11"/>
                <w:rFonts w:ascii="宋体" w:hAnsi="宋体" w:hint="eastAsia"/>
                <w:lang w:val="en-US"/>
              </w:rPr>
              <w:t>≥</w:t>
            </w:r>
            <w:r>
              <w:rPr>
                <w:rStyle w:val="font11"/>
                <w:rFonts w:ascii="宋体" w:hAnsi="宋体"/>
                <w:lang w:val="en-US"/>
              </w:rPr>
              <w:t>50mm，地板向墙面上翻200mm</w:t>
            </w:r>
            <w:r>
              <w:rPr>
                <w:rStyle w:val="font11"/>
                <w:rFonts w:hint="eastAsia"/>
                <w:lang w:val="en-US"/>
              </w:rPr>
              <w:t>；</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lastRenderedPageBreak/>
              <w:t>6.</w:t>
            </w:r>
            <w:r>
              <w:rPr>
                <w:rStyle w:val="font11"/>
                <w:rFonts w:ascii="宋体" w:hAnsi="宋体"/>
                <w:lang w:val="en-US"/>
              </w:rPr>
              <w:t>地板要求地面平整度高，在水泥砂浆找平的基础上，再用自流平水泥平整地面，厚度不低于3mm，待地面表层彻底干透后，方可做表层铺装施工。</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lastRenderedPageBreak/>
              <w:t>285</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top"/>
              <w:rPr>
                <w:sz w:val="18"/>
                <w:szCs w:val="18"/>
                <w:lang w:val="en-US"/>
              </w:rPr>
            </w:pPr>
            <w:r>
              <w:rPr>
                <w:rFonts w:hint="eastAsia"/>
                <w:sz w:val="18"/>
                <w:szCs w:val="18"/>
                <w:lang w:val="en-US"/>
              </w:rPr>
              <w:lastRenderedPageBreak/>
              <w:t>可折叠不锈钢屏风隔断</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jc w:val="both"/>
              <w:rPr>
                <w:rStyle w:val="font11"/>
                <w:rFonts w:ascii="宋体" w:hAnsi="宋体"/>
                <w:color w:val="FF0000"/>
                <w:lang w:val="en-US"/>
              </w:rPr>
            </w:pPr>
            <w:r w:rsidRPr="00B757F3">
              <w:rPr>
                <w:rStyle w:val="font11"/>
                <w:rFonts w:ascii="宋体" w:hAnsi="宋体"/>
                <w:color w:val="FF0000"/>
                <w:lang w:val="en-US"/>
              </w:rPr>
              <w:t>1.5000mm *1850mm（总长*高度），500mm*10折；</w:t>
            </w:r>
          </w:p>
          <w:p w:rsidR="00532E6B" w:rsidRPr="00CA70B2" w:rsidRDefault="00532E6B" w:rsidP="00CA70B2">
            <w:pPr>
              <w:jc w:val="both"/>
              <w:rPr>
                <w:rStyle w:val="font11"/>
                <w:rFonts w:ascii="宋体" w:hAnsi="宋体"/>
                <w:color w:val="FF0000"/>
                <w:lang w:val="en-US"/>
              </w:rPr>
            </w:pPr>
            <w:r w:rsidRPr="00CA70B2">
              <w:rPr>
                <w:rStyle w:val="font11"/>
                <w:rFonts w:ascii="宋体" w:hAnsi="宋体" w:hint="eastAsia"/>
                <w:color w:val="FF0000"/>
                <w:lang w:val="en-US"/>
              </w:rPr>
              <w:t>2.</w:t>
            </w:r>
            <w:r w:rsidRPr="00B757F3">
              <w:rPr>
                <w:rStyle w:val="font11"/>
                <w:rFonts w:ascii="宋体" w:hAnsi="宋体"/>
                <w:color w:val="FF0000"/>
                <w:lang w:val="en-US"/>
              </w:rPr>
              <w:t>304不锈钢圆形管材，管壁厚度≥1.0mm，一体成型</w:t>
            </w:r>
            <w:r w:rsidRPr="00CA70B2">
              <w:rPr>
                <w:rStyle w:val="font11"/>
                <w:rFonts w:hint="eastAsia"/>
                <w:color w:val="FF0000"/>
                <w:lang w:val="en-US"/>
              </w:rPr>
              <w:t>；</w:t>
            </w:r>
          </w:p>
          <w:p w:rsidR="00532E6B" w:rsidRDefault="00532E6B" w:rsidP="00CA70B2">
            <w:pPr>
              <w:jc w:val="both"/>
              <w:rPr>
                <w:rStyle w:val="font11"/>
                <w:rFonts w:ascii="宋体" w:hAnsi="宋体"/>
                <w:color w:val="auto"/>
                <w:lang w:val="en-US"/>
              </w:rPr>
            </w:pPr>
            <w:r>
              <w:rPr>
                <w:rStyle w:val="font11"/>
                <w:rFonts w:ascii="宋体" w:hAnsi="宋体" w:hint="eastAsia"/>
                <w:color w:val="auto"/>
                <w:lang w:val="en-US"/>
              </w:rPr>
              <w:t>3.双层加厚尼龙绸防水屏风布料，韧性强、不褪色，避光性强</w:t>
            </w:r>
            <w:r>
              <w:rPr>
                <w:rStyle w:val="font11"/>
                <w:rFonts w:hint="eastAsia"/>
                <w:color w:val="auto"/>
                <w:lang w:val="en-US"/>
              </w:rPr>
              <w:t>；</w:t>
            </w:r>
          </w:p>
          <w:p w:rsidR="00532E6B" w:rsidRDefault="00532E6B" w:rsidP="00CA70B2">
            <w:pPr>
              <w:pStyle w:val="1"/>
              <w:rPr>
                <w:rFonts w:ascii="宋体" w:hAnsi="宋体"/>
                <w:sz w:val="18"/>
                <w:szCs w:val="18"/>
                <w:lang/>
              </w:rPr>
            </w:pPr>
            <w:r>
              <w:rPr>
                <w:rFonts w:ascii="宋体" w:hAnsi="宋体" w:hint="eastAsia"/>
                <w:sz w:val="18"/>
                <w:szCs w:val="18"/>
                <w:lang/>
              </w:rPr>
              <w:t>4</w:t>
            </w:r>
            <w:r>
              <w:rPr>
                <w:rFonts w:ascii="宋体" w:hAnsi="宋体"/>
                <w:sz w:val="18"/>
                <w:szCs w:val="18"/>
                <w:lang/>
              </w:rPr>
              <w:t>.</w:t>
            </w:r>
            <w:r>
              <w:rPr>
                <w:rFonts w:ascii="宋体" w:hAnsi="宋体" w:hint="eastAsia"/>
                <w:sz w:val="18"/>
                <w:szCs w:val="18"/>
                <w:lang/>
              </w:rPr>
              <w:t>屏风布距地≤</w:t>
            </w:r>
            <w:r>
              <w:rPr>
                <w:rFonts w:ascii="宋体" w:hAnsi="宋体"/>
                <w:sz w:val="18"/>
                <w:szCs w:val="18"/>
                <w:lang/>
              </w:rPr>
              <w:t>150</w:t>
            </w:r>
            <w:r>
              <w:rPr>
                <w:rFonts w:ascii="宋体" w:hAnsi="宋体" w:hint="eastAsia"/>
                <w:sz w:val="18"/>
                <w:szCs w:val="18"/>
                <w:lang/>
              </w:rPr>
              <w:t>mm；</w:t>
            </w:r>
          </w:p>
          <w:p w:rsidR="00532E6B" w:rsidRDefault="00532E6B" w:rsidP="00CA70B2">
            <w:pPr>
              <w:jc w:val="both"/>
              <w:rPr>
                <w:rStyle w:val="font11"/>
                <w:rFonts w:ascii="宋体" w:hAnsi="宋体"/>
                <w:color w:val="auto"/>
                <w:lang w:val="en-US"/>
              </w:rPr>
            </w:pPr>
            <w:r>
              <w:rPr>
                <w:rStyle w:val="font11"/>
                <w:rFonts w:ascii="宋体" w:hAnsi="宋体"/>
                <w:color w:val="auto"/>
                <w:lang w:val="en-US"/>
              </w:rPr>
              <w:t>5</w:t>
            </w:r>
            <w:r>
              <w:rPr>
                <w:rStyle w:val="font11"/>
                <w:rFonts w:ascii="宋体" w:hAnsi="宋体" w:hint="eastAsia"/>
                <w:color w:val="auto"/>
                <w:lang w:val="en-US"/>
              </w:rPr>
              <w:t>.超净音万向轮，带刹车</w:t>
            </w:r>
            <w:r>
              <w:rPr>
                <w:rStyle w:val="font11"/>
                <w:rFonts w:hint="eastAsia"/>
                <w:color w:val="auto"/>
                <w:lang w:val="en-US"/>
              </w:rPr>
              <w:t>；</w:t>
            </w:r>
          </w:p>
          <w:p w:rsidR="00532E6B" w:rsidRDefault="00532E6B" w:rsidP="00CA70B2">
            <w:pPr>
              <w:pStyle w:val="1"/>
              <w:rPr>
                <w:rFonts w:ascii="宋体" w:hAnsi="宋体"/>
                <w:lang/>
              </w:rPr>
            </w:pPr>
            <w:r>
              <w:rPr>
                <w:rFonts w:ascii="宋体" w:hAnsi="宋体" w:hint="eastAsia"/>
                <w:sz w:val="18"/>
                <w:szCs w:val="18"/>
                <w:lang/>
              </w:rPr>
              <w:t>6</w:t>
            </w:r>
            <w:r>
              <w:rPr>
                <w:rFonts w:ascii="宋体" w:hAnsi="宋体"/>
                <w:sz w:val="18"/>
                <w:szCs w:val="18"/>
                <w:lang/>
              </w:rPr>
              <w:t>.</w:t>
            </w:r>
            <w:r>
              <w:rPr>
                <w:rFonts w:ascii="宋体" w:hAnsi="宋体" w:hint="eastAsia"/>
                <w:sz w:val="18"/>
                <w:szCs w:val="18"/>
                <w:lang/>
              </w:rPr>
              <w:t>屏风防倒固定、安装到位。</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sz w:val="18"/>
                <w:szCs w:val="18"/>
                <w:lang w:val="en-US"/>
              </w:rPr>
              <w:t>2</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sz w:val="18"/>
                <w:szCs w:val="18"/>
                <w:lang w:val="en-US"/>
              </w:rPr>
            </w:pPr>
            <w:r>
              <w:rPr>
                <w:rStyle w:val="font11"/>
                <w:rFonts w:ascii="宋体" w:hAnsi="宋体" w:hint="eastAsia"/>
                <w:lang w:val="en-US"/>
              </w:rPr>
              <w:t>护墙板</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w:t>
            </w:r>
            <w:r>
              <w:rPr>
                <w:rStyle w:val="font11"/>
                <w:rFonts w:ascii="宋体" w:hAnsi="宋体"/>
                <w:lang w:val="en-US"/>
              </w:rPr>
              <w:t>.</w:t>
            </w:r>
            <w:r>
              <w:rPr>
                <w:rStyle w:val="font11"/>
                <w:rFonts w:ascii="宋体" w:hAnsi="宋体" w:hint="eastAsia"/>
                <w:lang w:val="en-US"/>
              </w:rPr>
              <w:t>材质要求：</w:t>
            </w:r>
            <w:r>
              <w:rPr>
                <w:rStyle w:val="font11"/>
                <w:rFonts w:ascii="宋体" w:hAnsi="宋体"/>
                <w:lang w:val="en-US"/>
              </w:rPr>
              <w:t>乳白色</w:t>
            </w:r>
            <w:r>
              <w:rPr>
                <w:rStyle w:val="font11"/>
                <w:rFonts w:ascii="宋体" w:hAnsi="宋体" w:hint="eastAsia"/>
                <w:lang w:val="en-US"/>
              </w:rPr>
              <w:t>12mm抗倍特板材</w:t>
            </w:r>
          </w:p>
          <w:p w:rsidR="00532E6B" w:rsidRDefault="00532E6B" w:rsidP="00CA70B2">
            <w:pPr>
              <w:widowControl/>
              <w:jc w:val="both"/>
              <w:textAlignment w:val="center"/>
              <w:rPr>
                <w:rStyle w:val="font11"/>
                <w:rFonts w:ascii="宋体" w:hAnsi="宋体"/>
                <w:lang w:val="en-US"/>
              </w:rPr>
            </w:pPr>
            <w:r>
              <w:rPr>
                <w:rStyle w:val="font11"/>
                <w:rFonts w:ascii="宋体" w:hAnsi="宋体"/>
                <w:lang w:val="en-US"/>
              </w:rPr>
              <w:t>2.工艺</w:t>
            </w:r>
            <w:r>
              <w:rPr>
                <w:rStyle w:val="font11"/>
                <w:rFonts w:ascii="宋体" w:hAnsi="宋体" w:hint="eastAsia"/>
                <w:lang w:val="en-US"/>
              </w:rPr>
              <w:t>要求</w:t>
            </w:r>
          </w:p>
          <w:p w:rsidR="00532E6B" w:rsidRDefault="00532E6B" w:rsidP="00CA70B2">
            <w:pPr>
              <w:widowControl/>
              <w:jc w:val="both"/>
              <w:textAlignment w:val="center"/>
              <w:rPr>
                <w:rStyle w:val="font11"/>
                <w:rFonts w:ascii="宋体" w:hAnsi="宋体"/>
                <w:lang w:val="en-US"/>
              </w:rPr>
            </w:pPr>
            <w:r>
              <w:rPr>
                <w:rStyle w:val="font11"/>
                <w:rFonts w:ascii="宋体" w:hAnsi="宋体"/>
                <w:lang w:val="en-US"/>
              </w:rPr>
              <w:t>2.1基层处理</w:t>
            </w:r>
            <w:r>
              <w:rPr>
                <w:rStyle w:val="font11"/>
                <w:rFonts w:ascii="宋体" w:hAnsi="宋体" w:hint="eastAsia"/>
                <w:lang w:val="en-US"/>
              </w:rPr>
              <w:t>：</w:t>
            </w:r>
            <w:r>
              <w:rPr>
                <w:rStyle w:val="font11"/>
                <w:rFonts w:ascii="宋体" w:hAnsi="宋体"/>
                <w:lang w:val="en-US"/>
              </w:rPr>
              <w:t>清理墙面浮尘、异物，修补，保证墙面平整。</w:t>
            </w:r>
          </w:p>
          <w:p w:rsidR="00532E6B" w:rsidRDefault="00532E6B" w:rsidP="00CA70B2">
            <w:pPr>
              <w:rPr>
                <w:sz w:val="18"/>
                <w:szCs w:val="18"/>
              </w:rPr>
            </w:pPr>
            <w:r>
              <w:rPr>
                <w:rStyle w:val="font11"/>
                <w:rFonts w:ascii="宋体" w:hAnsi="宋体"/>
                <w:lang w:val="en-US"/>
              </w:rPr>
              <w:t>2.2墙面放线</w:t>
            </w:r>
            <w:r>
              <w:rPr>
                <w:rStyle w:val="font11"/>
                <w:rFonts w:ascii="宋体" w:hAnsi="宋体" w:hint="eastAsia"/>
                <w:lang w:val="en-US"/>
              </w:rPr>
              <w:t>：</w:t>
            </w:r>
            <w:r>
              <w:rPr>
                <w:rStyle w:val="font11"/>
                <w:rFonts w:ascii="宋体" w:hAnsi="宋体"/>
                <w:lang w:val="en-US"/>
              </w:rPr>
              <w:t>根据墙面排版图及现场实际情况，将抗倍特板分格</w:t>
            </w:r>
            <w:r>
              <w:rPr>
                <w:sz w:val="18"/>
                <w:szCs w:val="18"/>
              </w:rPr>
              <w:t>线弹于墙面。</w:t>
            </w:r>
          </w:p>
          <w:p w:rsidR="00532E6B" w:rsidRDefault="00532E6B" w:rsidP="00CA70B2">
            <w:pPr>
              <w:rPr>
                <w:sz w:val="18"/>
                <w:szCs w:val="18"/>
              </w:rPr>
            </w:pPr>
            <w:r>
              <w:rPr>
                <w:sz w:val="18"/>
                <w:szCs w:val="18"/>
              </w:rPr>
              <w:t>2.3龙骨制作</w:t>
            </w:r>
            <w:r>
              <w:rPr>
                <w:rFonts w:hint="eastAsia"/>
                <w:sz w:val="18"/>
                <w:szCs w:val="18"/>
              </w:rPr>
              <w:t>：</w:t>
            </w:r>
            <w:r>
              <w:rPr>
                <w:sz w:val="18"/>
                <w:szCs w:val="18"/>
              </w:rPr>
              <w:t>龙骨间距为350-600mm。抗倍特板分格板缝处采用25*50*3.0</w:t>
            </w:r>
            <w:r>
              <w:rPr>
                <w:rFonts w:hint="eastAsia"/>
                <w:sz w:val="18"/>
                <w:szCs w:val="18"/>
              </w:rPr>
              <w:t>铝</w:t>
            </w:r>
            <w:r>
              <w:rPr>
                <w:sz w:val="18"/>
                <w:szCs w:val="18"/>
              </w:rPr>
              <w:t>合金方管主龙骨，板内副龙骨采用25*25*2.0铝合金方管，纵横龙骨相交处采用“L”形铝合金连接件固定。每一拼装单元不大于6m。</w:t>
            </w:r>
          </w:p>
          <w:p w:rsidR="00532E6B" w:rsidRDefault="00532E6B" w:rsidP="00CA70B2">
            <w:pPr>
              <w:rPr>
                <w:rStyle w:val="font11"/>
                <w:rFonts w:ascii="宋体" w:hAnsi="宋体"/>
                <w:lang w:val="en-US"/>
              </w:rPr>
            </w:pPr>
            <w:r>
              <w:rPr>
                <w:sz w:val="18"/>
                <w:szCs w:val="18"/>
              </w:rPr>
              <w:t>2.4龙骨固定</w:t>
            </w:r>
            <w:r>
              <w:rPr>
                <w:rFonts w:hint="eastAsia"/>
                <w:sz w:val="18"/>
                <w:szCs w:val="18"/>
              </w:rPr>
              <w:t>：</w:t>
            </w:r>
            <w:r>
              <w:rPr>
                <w:rStyle w:val="font11"/>
                <w:rFonts w:ascii="宋体" w:hAnsi="宋体"/>
                <w:lang w:val="en-US"/>
              </w:rPr>
              <w:t>调整平整度至符合要求，用膨胀螺栓、“L”形铝合金连接件进行固定，固定点间距不得大于500mm。</w:t>
            </w:r>
          </w:p>
          <w:p w:rsidR="00532E6B" w:rsidRDefault="00532E6B" w:rsidP="00CA70B2">
            <w:pPr>
              <w:widowControl/>
              <w:jc w:val="both"/>
              <w:textAlignment w:val="center"/>
              <w:rPr>
                <w:rStyle w:val="font11"/>
                <w:rFonts w:ascii="宋体" w:hAnsi="宋体"/>
                <w:lang w:val="en-US"/>
              </w:rPr>
            </w:pPr>
            <w:r>
              <w:rPr>
                <w:rStyle w:val="font11"/>
                <w:rFonts w:ascii="宋体" w:hAnsi="宋体"/>
                <w:lang w:val="en-US"/>
              </w:rPr>
              <w:t>2.5双面胶粘贴</w:t>
            </w:r>
            <w:r>
              <w:rPr>
                <w:rStyle w:val="font11"/>
                <w:rFonts w:ascii="宋体" w:hAnsi="宋体" w:hint="eastAsia"/>
                <w:lang w:val="en-US"/>
              </w:rPr>
              <w:t>临时固定：</w:t>
            </w:r>
            <w:r>
              <w:rPr>
                <w:rStyle w:val="font11"/>
                <w:rFonts w:ascii="宋体" w:hAnsi="宋体"/>
                <w:lang w:val="en-US"/>
              </w:rPr>
              <w:t>以25mm为一段，按150-200mm间距粘贴于纵横龙骨上。</w:t>
            </w:r>
          </w:p>
          <w:p w:rsidR="00532E6B" w:rsidRDefault="00532E6B" w:rsidP="00CA70B2">
            <w:pPr>
              <w:widowControl/>
              <w:jc w:val="both"/>
              <w:textAlignment w:val="center"/>
              <w:rPr>
                <w:rStyle w:val="font11"/>
                <w:rFonts w:ascii="宋体" w:hAnsi="宋体"/>
                <w:lang w:val="en-US"/>
              </w:rPr>
            </w:pPr>
            <w:r>
              <w:rPr>
                <w:rStyle w:val="font11"/>
                <w:rFonts w:ascii="宋体" w:hAnsi="宋体"/>
                <w:lang w:val="en-US"/>
              </w:rPr>
              <w:t>2.6注结构胶</w:t>
            </w:r>
            <w:r>
              <w:rPr>
                <w:rStyle w:val="font11"/>
                <w:rFonts w:ascii="宋体" w:hAnsi="宋体" w:hint="eastAsia"/>
                <w:lang w:val="en-US"/>
              </w:rPr>
              <w:t>：</w:t>
            </w:r>
            <w:r>
              <w:rPr>
                <w:rStyle w:val="font11"/>
                <w:rFonts w:ascii="宋体" w:hAnsi="宋体"/>
                <w:lang w:val="en-US"/>
              </w:rPr>
              <w:t>不少于5mm。涂抹均匀，厚度一致。</w:t>
            </w:r>
          </w:p>
          <w:p w:rsidR="00532E6B" w:rsidRDefault="00532E6B" w:rsidP="00CA70B2">
            <w:pPr>
              <w:widowControl/>
              <w:jc w:val="both"/>
              <w:textAlignment w:val="center"/>
              <w:rPr>
                <w:rStyle w:val="font11"/>
                <w:rFonts w:ascii="宋体" w:hAnsi="宋体"/>
                <w:lang w:val="en-US"/>
              </w:rPr>
            </w:pPr>
            <w:r>
              <w:rPr>
                <w:rStyle w:val="font11"/>
                <w:rFonts w:ascii="宋体" w:hAnsi="宋体"/>
                <w:lang w:val="en-US"/>
              </w:rPr>
              <w:t>2.7抗倍特板粘贴</w:t>
            </w:r>
            <w:r>
              <w:rPr>
                <w:rStyle w:val="font11"/>
                <w:rFonts w:ascii="宋体" w:hAnsi="宋体" w:hint="eastAsia"/>
                <w:lang w:val="en-US"/>
              </w:rPr>
              <w:t>：</w:t>
            </w:r>
            <w:r>
              <w:rPr>
                <w:rStyle w:val="font11"/>
                <w:rFonts w:ascii="宋体" w:hAnsi="宋体"/>
                <w:lang w:val="en-US"/>
              </w:rPr>
              <w:t>板间缝隙宽度依据</w:t>
            </w:r>
            <w:hyperlink r:id="rId8" w:history="1">
              <w:r>
                <w:rPr>
                  <w:rStyle w:val="font11"/>
                  <w:rFonts w:ascii="宋体" w:hAnsi="宋体"/>
                  <w:lang w:val="en-US"/>
                </w:rPr>
                <w:t>装修设计</w:t>
              </w:r>
            </w:hyperlink>
            <w:r>
              <w:rPr>
                <w:rStyle w:val="font11"/>
                <w:rFonts w:ascii="宋体" w:hAnsi="宋体"/>
                <w:lang w:val="en-US"/>
              </w:rPr>
              <w:t>确定。结构胶厚度调整平整度误差。</w:t>
            </w:r>
          </w:p>
          <w:p w:rsidR="00532E6B" w:rsidRDefault="00532E6B" w:rsidP="00CA70B2">
            <w:pPr>
              <w:widowControl/>
              <w:jc w:val="both"/>
              <w:textAlignment w:val="center"/>
              <w:rPr>
                <w:rStyle w:val="font11"/>
                <w:rFonts w:ascii="宋体" w:hAnsi="宋体"/>
                <w:lang w:val="en-US"/>
              </w:rPr>
            </w:pPr>
            <w:r>
              <w:rPr>
                <w:rStyle w:val="font11"/>
                <w:rFonts w:ascii="宋体" w:hAnsi="宋体"/>
                <w:lang w:val="en-US"/>
              </w:rPr>
              <w:t>2.8板缝注胶</w:t>
            </w:r>
            <w:r>
              <w:rPr>
                <w:rStyle w:val="font11"/>
                <w:rFonts w:ascii="宋体" w:hAnsi="宋体" w:hint="eastAsia"/>
                <w:lang w:val="en-US"/>
              </w:rPr>
              <w:t>：</w:t>
            </w:r>
            <w:r>
              <w:rPr>
                <w:rStyle w:val="font11"/>
                <w:rFonts w:ascii="宋体" w:hAnsi="宋体"/>
                <w:lang w:val="en-US"/>
              </w:rPr>
              <w:t>板缝两侧贴防污面纹纸，板缝处打中性密封胶，嵌填密实，光滑平顺。</w:t>
            </w:r>
          </w:p>
          <w:p w:rsidR="00532E6B" w:rsidRDefault="00532E6B" w:rsidP="00CA70B2">
            <w:pPr>
              <w:widowControl/>
              <w:jc w:val="both"/>
              <w:textAlignment w:val="center"/>
              <w:rPr>
                <w:rFonts w:cs="Arial"/>
                <w:color w:val="000000"/>
                <w:sz w:val="18"/>
                <w:szCs w:val="18"/>
                <w:lang w:val="en-US"/>
              </w:rPr>
            </w:pPr>
            <w:r>
              <w:rPr>
                <w:rStyle w:val="font11"/>
                <w:rFonts w:ascii="宋体" w:hAnsi="宋体"/>
                <w:lang w:val="en-US"/>
              </w:rPr>
              <w:t>2.9清理</w:t>
            </w:r>
            <w:r>
              <w:rPr>
                <w:rStyle w:val="font11"/>
                <w:rFonts w:ascii="宋体" w:hAnsi="宋体" w:hint="eastAsia"/>
                <w:lang w:val="en-US"/>
              </w:rPr>
              <w:t>：</w:t>
            </w:r>
            <w:r>
              <w:rPr>
                <w:rStyle w:val="font11"/>
                <w:rFonts w:ascii="宋体" w:hAnsi="宋体"/>
                <w:lang w:val="en-US"/>
              </w:rPr>
              <w:t>清除板缝处面纹纸，清洗板面。</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bidi="ar-SA"/>
              </w:rPr>
            </w:pPr>
            <w:r>
              <w:rPr>
                <w:rFonts w:hint="eastAsia"/>
                <w:color w:val="000000"/>
                <w:sz w:val="18"/>
                <w:szCs w:val="18"/>
                <w:lang w:val="en-US"/>
              </w:rPr>
              <w:t>220</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墙体粉刷</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w:t>
            </w:r>
            <w:r>
              <w:rPr>
                <w:rStyle w:val="font11"/>
                <w:rFonts w:ascii="宋体" w:hAnsi="宋体"/>
                <w:lang w:val="en-US"/>
              </w:rPr>
              <w:t>.</w:t>
            </w:r>
            <w:r>
              <w:rPr>
                <w:rStyle w:val="font11"/>
                <w:rFonts w:ascii="宋体" w:hAnsi="宋体" w:hint="eastAsia"/>
                <w:lang w:val="en-US"/>
              </w:rPr>
              <w:t>原墙损坏部分铲除</w:t>
            </w:r>
            <w:r>
              <w:rPr>
                <w:rStyle w:val="font11"/>
                <w:rFonts w:hint="eastAsia"/>
                <w:lang w:val="en-US"/>
              </w:rPr>
              <w:t>；</w:t>
            </w:r>
          </w:p>
          <w:p w:rsidR="00532E6B" w:rsidRDefault="00532E6B" w:rsidP="00CA70B2">
            <w:pPr>
              <w:widowControl/>
              <w:jc w:val="both"/>
              <w:textAlignment w:val="center"/>
              <w:rPr>
                <w:rStyle w:val="font11"/>
                <w:rFonts w:ascii="宋体" w:hAnsi="宋体"/>
                <w:lang w:val="en-US"/>
              </w:rPr>
            </w:pPr>
            <w:r>
              <w:rPr>
                <w:rStyle w:val="font11"/>
                <w:rFonts w:ascii="宋体" w:hAnsi="宋体"/>
                <w:lang w:val="en-US"/>
              </w:rPr>
              <w:t>2.</w:t>
            </w:r>
            <w:r>
              <w:rPr>
                <w:rStyle w:val="font11"/>
                <w:rFonts w:ascii="宋体" w:hAnsi="宋体" w:hint="eastAsia"/>
                <w:lang w:val="en-US"/>
              </w:rPr>
              <w:t>高强石膏修补，粉刷石膏找平</w:t>
            </w:r>
            <w:r>
              <w:rPr>
                <w:rStyle w:val="font11"/>
                <w:rFonts w:hint="eastAsia"/>
                <w:lang w:val="en-US"/>
              </w:rPr>
              <w:t>；</w:t>
            </w:r>
          </w:p>
          <w:p w:rsidR="00532E6B" w:rsidRDefault="00532E6B" w:rsidP="00CA70B2">
            <w:pPr>
              <w:widowControl/>
              <w:jc w:val="both"/>
              <w:textAlignment w:val="center"/>
              <w:rPr>
                <w:rStyle w:val="font11"/>
                <w:rFonts w:ascii="宋体" w:hAnsi="宋体"/>
                <w:lang w:val="en-US"/>
              </w:rPr>
            </w:pPr>
            <w:r>
              <w:rPr>
                <w:rStyle w:val="font11"/>
                <w:rFonts w:ascii="宋体" w:hAnsi="宋体"/>
                <w:lang w:val="en-US"/>
              </w:rPr>
              <w:t>3.</w:t>
            </w:r>
            <w:r>
              <w:rPr>
                <w:rStyle w:val="font11"/>
                <w:rFonts w:ascii="宋体" w:hAnsi="宋体" w:hint="eastAsia"/>
                <w:lang w:val="en-US"/>
              </w:rPr>
              <w:t>腻子粉批刮两遍，日光灯下打磨平整</w:t>
            </w:r>
            <w:r>
              <w:rPr>
                <w:rStyle w:val="font11"/>
                <w:rFonts w:hint="eastAsia"/>
                <w:lang w:val="en-US"/>
              </w:rPr>
              <w:t>；</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4</w:t>
            </w:r>
            <w:r>
              <w:rPr>
                <w:rStyle w:val="font11"/>
                <w:rFonts w:ascii="宋体" w:hAnsi="宋体"/>
                <w:lang w:val="en-US"/>
              </w:rPr>
              <w:t>.</w:t>
            </w:r>
            <w:r>
              <w:rPr>
                <w:rStyle w:val="font11"/>
                <w:rFonts w:ascii="宋体" w:hAnsi="宋体" w:hint="eastAsia"/>
                <w:lang w:val="en-US"/>
              </w:rPr>
              <w:t>环保乳胶漆一底两面</w:t>
            </w:r>
            <w:r>
              <w:rPr>
                <w:rStyle w:val="font11"/>
                <w:rFonts w:hint="eastAsia"/>
                <w:lang w:val="en-US"/>
              </w:rPr>
              <w:t>。</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216</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sz w:val="18"/>
                <w:szCs w:val="18"/>
                <w:lang w:val="en-US"/>
              </w:rPr>
            </w:pPr>
            <w:r>
              <w:rPr>
                <w:rStyle w:val="font11"/>
                <w:rFonts w:ascii="宋体" w:hAnsi="宋体" w:hint="eastAsia"/>
                <w:lang w:val="en-US"/>
              </w:rPr>
              <w:t>包立管</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1.尺寸900*600*2800mm。</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2.石塑材质，颜色与房间墙体颜色一致，符合环保标准，厚度8mm。</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3</w:t>
            </w:r>
            <w:r>
              <w:rPr>
                <w:rStyle w:val="font11"/>
                <w:rFonts w:ascii="宋体" w:hAnsi="宋体"/>
                <w:lang w:val="en-US"/>
              </w:rPr>
              <w:t>.</w:t>
            </w:r>
            <w:r>
              <w:rPr>
                <w:rStyle w:val="font11"/>
                <w:rFonts w:ascii="宋体" w:hAnsi="宋体" w:hint="eastAsia"/>
                <w:lang w:val="en-US"/>
              </w:rPr>
              <w:t>内置轻钢龙骨框架。</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2</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sz w:val="18"/>
                <w:szCs w:val="18"/>
                <w:lang w:val="en-US"/>
              </w:rPr>
            </w:pPr>
            <w:r>
              <w:rPr>
                <w:rStyle w:val="font11"/>
                <w:rFonts w:ascii="宋体" w:hAnsi="宋体" w:hint="eastAsia"/>
                <w:lang w:val="en-US"/>
              </w:rPr>
              <w:t>水池置物台</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1.尺寸1000*380*850mm，嵌合现有水池之间的结构。</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2.钢木结构，耐酸碱、防腐蚀12.7mm实芯理化板台面，18mm三聚氰胺柜板，符合环保标准。</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3.柜体颜色</w:t>
            </w:r>
            <w:r>
              <w:rPr>
                <w:rStyle w:val="font11"/>
                <w:rFonts w:ascii="宋体" w:hAnsi="宋体"/>
                <w:lang w:val="en-US"/>
              </w:rPr>
              <w:t>暖白色，灰色槽型</w:t>
            </w:r>
            <w:r>
              <w:rPr>
                <w:rStyle w:val="font11"/>
                <w:rFonts w:ascii="宋体" w:hAnsi="宋体" w:hint="eastAsia"/>
                <w:lang w:val="en-US"/>
              </w:rPr>
              <w:t>暗</w:t>
            </w:r>
            <w:r>
              <w:rPr>
                <w:rStyle w:val="font11"/>
                <w:rFonts w:ascii="宋体" w:hAnsi="宋体"/>
                <w:lang w:val="en-US"/>
              </w:rPr>
              <w:t>拉手</w:t>
            </w:r>
            <w:r>
              <w:rPr>
                <w:rStyle w:val="font11"/>
                <w:rFonts w:ascii="宋体" w:hAnsi="宋体" w:hint="eastAsia"/>
                <w:lang w:val="en-US"/>
              </w:rPr>
              <w:t>。</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3</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sz w:val="18"/>
                <w:szCs w:val="18"/>
                <w:lang w:val="en-US"/>
              </w:rPr>
            </w:pPr>
            <w:r>
              <w:rPr>
                <w:rStyle w:val="font11"/>
                <w:rFonts w:ascii="宋体" w:hAnsi="宋体" w:hint="eastAsia"/>
                <w:lang w:val="en-US"/>
              </w:rPr>
              <w:t>教具</w:t>
            </w:r>
            <w:r>
              <w:rPr>
                <w:rStyle w:val="font11"/>
                <w:rFonts w:ascii="宋体" w:hAnsi="宋体"/>
                <w:lang w:val="en-US"/>
              </w:rPr>
              <w:t>拆装</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1.移装5m黑板一个。</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2.移装投影仪一套。</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bidi="ar-SA"/>
              </w:rPr>
            </w:pPr>
            <w:r>
              <w:rPr>
                <w:rFonts w:hint="eastAsia"/>
                <w:color w:val="000000"/>
                <w:sz w:val="18"/>
                <w:szCs w:val="18"/>
                <w:lang w:val="en-US"/>
              </w:rPr>
              <w:t>1</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sz w:val="18"/>
                <w:szCs w:val="18"/>
                <w:lang w:val="en-US"/>
              </w:rPr>
            </w:pPr>
            <w:r>
              <w:rPr>
                <w:rStyle w:val="font11"/>
                <w:rFonts w:ascii="宋体" w:hAnsi="宋体" w:hint="eastAsia"/>
                <w:lang w:val="en-US"/>
              </w:rPr>
              <w:t>吊顶消毒灯</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w:t>
            </w:r>
            <w:r>
              <w:rPr>
                <w:rStyle w:val="font11"/>
                <w:rFonts w:ascii="宋体" w:hAnsi="宋体"/>
                <w:lang w:val="en-US"/>
              </w:rPr>
              <w:t>.</w:t>
            </w:r>
            <w:r>
              <w:rPr>
                <w:rStyle w:val="font11"/>
                <w:rFonts w:ascii="宋体" w:hAnsi="宋体" w:hint="eastAsia"/>
                <w:lang w:val="en-US"/>
              </w:rPr>
              <w:t>功率40W，长度1200mm，带不锈钢灯架。</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2.石英灯管，波长365nm。</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18</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lastRenderedPageBreak/>
              <w:t>封窗户</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1.环保PVC高透膜</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2.高透、防风、保暖</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bidi="ar-SA"/>
              </w:rPr>
            </w:pPr>
            <w:r>
              <w:rPr>
                <w:rFonts w:hint="eastAsia"/>
                <w:color w:val="000000"/>
                <w:sz w:val="18"/>
                <w:szCs w:val="18"/>
                <w:lang w:val="en-US"/>
              </w:rPr>
              <w:t>42</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sz w:val="18"/>
                <w:szCs w:val="18"/>
                <w:lang w:val="en-US"/>
              </w:rPr>
            </w:pPr>
            <w:r>
              <w:rPr>
                <w:rStyle w:val="font11"/>
                <w:rFonts w:ascii="宋体" w:hAnsi="宋体" w:hint="eastAsia"/>
                <w:lang w:val="en-US"/>
              </w:rPr>
              <w:t>吊顶</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1.600*600mm、厚度不低于1mm的铝扣板</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2.轻钢龙骨骨架</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285</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平板灯</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600*600 LED</w:t>
            </w:r>
            <w:r>
              <w:rPr>
                <w:rStyle w:val="font11"/>
                <w:rFonts w:ascii="宋体" w:hAnsi="宋体"/>
                <w:lang w:val="en-US"/>
              </w:rPr>
              <w:t xml:space="preserve"> </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28</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sz w:val="18"/>
                <w:szCs w:val="18"/>
                <w:lang w:val="en-US"/>
              </w:rPr>
            </w:pPr>
            <w:r>
              <w:rPr>
                <w:rStyle w:val="font11"/>
                <w:rFonts w:ascii="宋体" w:hAnsi="宋体" w:hint="eastAsia"/>
                <w:lang w:val="en-US"/>
              </w:rPr>
              <w:t>空调出风口1</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管道式空调出风口改造。</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10</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sz w:val="18"/>
                <w:szCs w:val="18"/>
                <w:lang w:val="en-US"/>
              </w:rPr>
            </w:pPr>
            <w:r>
              <w:rPr>
                <w:rStyle w:val="font11"/>
                <w:rFonts w:ascii="宋体" w:hAnsi="宋体" w:hint="eastAsia"/>
                <w:lang w:val="en-US"/>
              </w:rPr>
              <w:t>电动感应门</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1.尺寸1100*2200mm，单开。</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2.优质304不锈钢门套，厚度≥1.0mm。</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3.红外线感应式开启，探头式感应器。</w:t>
            </w:r>
          </w:p>
          <w:p w:rsidR="00532E6B" w:rsidRPr="00610732" w:rsidRDefault="00532E6B" w:rsidP="00CA70B2">
            <w:pPr>
              <w:widowControl/>
              <w:jc w:val="both"/>
              <w:textAlignment w:val="center"/>
              <w:rPr>
                <w:rStyle w:val="font11"/>
                <w:rFonts w:ascii="宋体" w:hAnsi="宋体"/>
                <w:lang w:val="en-US"/>
              </w:rPr>
            </w:pPr>
            <w:r>
              <w:rPr>
                <w:rStyle w:val="font11"/>
                <w:rFonts w:ascii="宋体" w:hAnsi="宋体"/>
                <w:lang w:val="en-US"/>
              </w:rPr>
              <w:t>4.</w:t>
            </w:r>
            <w:r>
              <w:rPr>
                <w:rStyle w:val="font11"/>
                <w:rFonts w:ascii="宋体" w:hAnsi="宋体" w:hint="eastAsia"/>
                <w:lang w:val="en-US"/>
              </w:rPr>
              <w:t>开启速度遥控可调，1</w:t>
            </w:r>
            <w:r>
              <w:rPr>
                <w:rStyle w:val="font11"/>
                <w:rFonts w:ascii="宋体" w:hAnsi="宋体"/>
                <w:lang w:val="en-US"/>
              </w:rPr>
              <w:t>6-44</w:t>
            </w:r>
            <w:r>
              <w:rPr>
                <w:rStyle w:val="font11"/>
                <w:rFonts w:ascii="宋体" w:hAnsi="宋体" w:hint="eastAsia"/>
                <w:lang w:val="en-US"/>
              </w:rPr>
              <w:t>cm/</w:t>
            </w:r>
            <w:r>
              <w:rPr>
                <w:rStyle w:val="font11"/>
                <w:rFonts w:ascii="宋体" w:hAnsi="宋体"/>
                <w:lang w:val="en-US"/>
              </w:rPr>
              <w:t>s(120</w:t>
            </w:r>
            <w:r>
              <w:rPr>
                <w:rStyle w:val="font11"/>
                <w:rFonts w:ascii="宋体" w:hAnsi="宋体" w:hint="eastAsia"/>
                <w:lang w:val="en-US"/>
              </w:rPr>
              <w:t>k</w:t>
            </w:r>
            <w:r>
              <w:rPr>
                <w:rStyle w:val="font11"/>
                <w:rFonts w:ascii="宋体" w:hAnsi="宋体"/>
                <w:lang w:val="en-US"/>
              </w:rPr>
              <w:t>g</w:t>
            </w:r>
            <w:r>
              <w:rPr>
                <w:rStyle w:val="font11"/>
                <w:rFonts w:ascii="宋体" w:hAnsi="宋体" w:hint="eastAsia"/>
                <w:lang w:val="en-US"/>
              </w:rPr>
              <w:t>以下)、1</w:t>
            </w:r>
            <w:r>
              <w:rPr>
                <w:rStyle w:val="font11"/>
                <w:rFonts w:ascii="宋体" w:hAnsi="宋体"/>
                <w:lang w:val="en-US"/>
              </w:rPr>
              <w:t>4-41cm</w:t>
            </w:r>
            <w:r>
              <w:rPr>
                <w:rStyle w:val="font11"/>
                <w:rFonts w:ascii="宋体" w:hAnsi="宋体" w:hint="eastAsia"/>
                <w:lang w:val="en-US"/>
              </w:rPr>
              <w:t>/</w:t>
            </w:r>
            <w:r>
              <w:rPr>
                <w:rStyle w:val="font11"/>
                <w:rFonts w:ascii="宋体" w:hAnsi="宋体"/>
                <w:lang w:val="en-US"/>
              </w:rPr>
              <w:t>s</w:t>
            </w:r>
            <w:r>
              <w:rPr>
                <w:rStyle w:val="font11"/>
                <w:rFonts w:ascii="宋体" w:hAnsi="宋体" w:hint="eastAsia"/>
                <w:lang w:val="en-US"/>
              </w:rPr>
              <w:t>（1</w:t>
            </w:r>
            <w:r>
              <w:rPr>
                <w:rStyle w:val="font11"/>
                <w:rFonts w:ascii="宋体" w:hAnsi="宋体"/>
                <w:lang w:val="en-US"/>
              </w:rPr>
              <w:t>50</w:t>
            </w:r>
            <w:r>
              <w:rPr>
                <w:rStyle w:val="font11"/>
                <w:rFonts w:ascii="宋体" w:hAnsi="宋体" w:hint="eastAsia"/>
                <w:lang w:val="en-US"/>
              </w:rPr>
              <w:t>kg以</w:t>
            </w:r>
            <w:r w:rsidRPr="00610732">
              <w:rPr>
                <w:rStyle w:val="font11"/>
                <w:rFonts w:ascii="宋体" w:hAnsi="宋体" w:hint="eastAsia"/>
                <w:lang w:val="en-US"/>
              </w:rPr>
              <w:t>下）</w:t>
            </w:r>
            <w:r>
              <w:rPr>
                <w:rStyle w:val="font11"/>
                <w:rFonts w:ascii="宋体" w:hAnsi="宋体" w:hint="eastAsia"/>
                <w:lang w:val="en-US"/>
              </w:rPr>
              <w:t>。</w:t>
            </w:r>
          </w:p>
          <w:p w:rsidR="00532E6B" w:rsidRDefault="00532E6B" w:rsidP="00610732">
            <w:pPr>
              <w:pStyle w:val="1"/>
              <w:rPr>
                <w:rStyle w:val="font11"/>
                <w:rFonts w:ascii="宋体" w:hAnsi="宋体"/>
                <w:lang/>
              </w:rPr>
            </w:pPr>
            <w:r w:rsidRPr="00610732">
              <w:rPr>
                <w:rFonts w:hint="eastAsia"/>
                <w:sz w:val="18"/>
                <w:szCs w:val="18"/>
                <w:lang/>
              </w:rPr>
              <w:t>5</w:t>
            </w:r>
            <w:r w:rsidRPr="00610732">
              <w:rPr>
                <w:sz w:val="18"/>
                <w:szCs w:val="18"/>
                <w:lang/>
              </w:rPr>
              <w:t>.</w:t>
            </w:r>
            <w:r w:rsidRPr="00610732">
              <w:rPr>
                <w:rFonts w:hint="eastAsia"/>
                <w:sz w:val="18"/>
                <w:szCs w:val="18"/>
                <w:lang/>
              </w:rPr>
              <w:t>关闭速度</w:t>
            </w:r>
            <w:r w:rsidRPr="00610732">
              <w:rPr>
                <w:rStyle w:val="font11"/>
                <w:rFonts w:ascii="宋体" w:hAnsi="宋体" w:hint="eastAsia"/>
                <w:lang/>
              </w:rPr>
              <w:t>遥控可调，1</w:t>
            </w:r>
            <w:r>
              <w:rPr>
                <w:rStyle w:val="font11"/>
                <w:rFonts w:ascii="宋体" w:hAnsi="宋体"/>
                <w:lang/>
              </w:rPr>
              <w:t>1</w:t>
            </w:r>
            <w:r w:rsidRPr="00610732">
              <w:rPr>
                <w:rStyle w:val="font11"/>
                <w:rFonts w:ascii="宋体" w:hAnsi="宋体"/>
                <w:lang/>
              </w:rPr>
              <w:t>-4</w:t>
            </w:r>
            <w:r>
              <w:rPr>
                <w:rStyle w:val="font11"/>
                <w:rFonts w:ascii="宋体" w:hAnsi="宋体"/>
                <w:lang/>
              </w:rPr>
              <w:t>0</w:t>
            </w:r>
            <w:r w:rsidRPr="00610732">
              <w:rPr>
                <w:rStyle w:val="font11"/>
                <w:rFonts w:ascii="宋体" w:hAnsi="宋体" w:hint="eastAsia"/>
                <w:lang/>
              </w:rPr>
              <w:t>cm/</w:t>
            </w:r>
            <w:r w:rsidRPr="00610732">
              <w:rPr>
                <w:rStyle w:val="font11"/>
                <w:rFonts w:ascii="宋体" w:hAnsi="宋体"/>
                <w:lang/>
              </w:rPr>
              <w:t>s(120</w:t>
            </w:r>
            <w:r w:rsidRPr="00610732">
              <w:rPr>
                <w:rStyle w:val="font11"/>
                <w:rFonts w:ascii="宋体" w:hAnsi="宋体" w:hint="eastAsia"/>
                <w:lang/>
              </w:rPr>
              <w:t>k</w:t>
            </w:r>
            <w:r w:rsidRPr="00610732">
              <w:rPr>
                <w:rStyle w:val="font11"/>
                <w:rFonts w:ascii="宋体" w:hAnsi="宋体"/>
                <w:lang/>
              </w:rPr>
              <w:t>g</w:t>
            </w:r>
            <w:r w:rsidRPr="00610732">
              <w:rPr>
                <w:rStyle w:val="font11"/>
                <w:rFonts w:ascii="宋体" w:hAnsi="宋体" w:hint="eastAsia"/>
                <w:lang/>
              </w:rPr>
              <w:t>以下)、1</w:t>
            </w:r>
            <w:r>
              <w:rPr>
                <w:rStyle w:val="font11"/>
                <w:rFonts w:ascii="宋体" w:hAnsi="宋体"/>
                <w:lang/>
              </w:rPr>
              <w:t>0</w:t>
            </w:r>
            <w:r w:rsidRPr="00610732">
              <w:rPr>
                <w:rStyle w:val="font11"/>
                <w:rFonts w:ascii="宋体" w:hAnsi="宋体"/>
                <w:lang/>
              </w:rPr>
              <w:t>-</w:t>
            </w:r>
            <w:r>
              <w:rPr>
                <w:rStyle w:val="font11"/>
                <w:rFonts w:ascii="宋体" w:hAnsi="宋体"/>
                <w:lang/>
              </w:rPr>
              <w:t>39</w:t>
            </w:r>
            <w:r w:rsidRPr="00610732">
              <w:rPr>
                <w:rStyle w:val="font11"/>
                <w:rFonts w:ascii="宋体" w:hAnsi="宋体"/>
                <w:lang/>
              </w:rPr>
              <w:t>cm</w:t>
            </w:r>
            <w:r w:rsidRPr="00610732">
              <w:rPr>
                <w:rStyle w:val="font11"/>
                <w:rFonts w:ascii="宋体" w:hAnsi="宋体" w:hint="eastAsia"/>
                <w:lang/>
              </w:rPr>
              <w:t>/</w:t>
            </w:r>
            <w:r w:rsidRPr="00610732">
              <w:rPr>
                <w:rStyle w:val="font11"/>
                <w:rFonts w:ascii="宋体" w:hAnsi="宋体"/>
                <w:lang/>
              </w:rPr>
              <w:t>s</w:t>
            </w:r>
            <w:r w:rsidRPr="00610732">
              <w:rPr>
                <w:rStyle w:val="font11"/>
                <w:rFonts w:ascii="宋体" w:hAnsi="宋体" w:hint="eastAsia"/>
                <w:lang/>
              </w:rPr>
              <w:t>（1</w:t>
            </w:r>
            <w:r w:rsidRPr="00610732">
              <w:rPr>
                <w:rStyle w:val="font11"/>
                <w:rFonts w:ascii="宋体" w:hAnsi="宋体"/>
                <w:lang/>
              </w:rPr>
              <w:t>50</w:t>
            </w:r>
            <w:r w:rsidRPr="00610732">
              <w:rPr>
                <w:rStyle w:val="font11"/>
                <w:rFonts w:ascii="宋体" w:hAnsi="宋体" w:hint="eastAsia"/>
                <w:lang/>
              </w:rPr>
              <w:t>kg以下）</w:t>
            </w:r>
            <w:r>
              <w:rPr>
                <w:rStyle w:val="font11"/>
                <w:rFonts w:ascii="宋体" w:hAnsi="宋体" w:hint="eastAsia"/>
                <w:lang/>
              </w:rPr>
              <w:t>。</w:t>
            </w:r>
          </w:p>
          <w:p w:rsidR="00532E6B" w:rsidRPr="00610732" w:rsidRDefault="00532E6B" w:rsidP="00610732">
            <w:pPr>
              <w:pStyle w:val="1"/>
              <w:rPr>
                <w:sz w:val="18"/>
                <w:szCs w:val="18"/>
                <w:lang/>
              </w:rPr>
            </w:pPr>
            <w:r>
              <w:rPr>
                <w:sz w:val="18"/>
                <w:szCs w:val="18"/>
                <w:lang/>
              </w:rPr>
              <w:t>6.</w:t>
            </w:r>
            <w:r>
              <w:rPr>
                <w:rFonts w:hint="eastAsia"/>
                <w:sz w:val="18"/>
                <w:szCs w:val="18"/>
                <w:lang/>
              </w:rPr>
              <w:t>开放时间</w:t>
            </w:r>
            <w:r>
              <w:rPr>
                <w:rFonts w:hint="eastAsia"/>
                <w:sz w:val="18"/>
                <w:szCs w:val="18"/>
                <w:lang/>
              </w:rPr>
              <w:t>0</w:t>
            </w:r>
            <w:r>
              <w:rPr>
                <w:sz w:val="18"/>
                <w:szCs w:val="18"/>
                <w:lang/>
              </w:rPr>
              <w:t>-9</w:t>
            </w:r>
            <w:r>
              <w:rPr>
                <w:rFonts w:hint="eastAsia"/>
                <w:sz w:val="18"/>
                <w:szCs w:val="18"/>
                <w:lang/>
              </w:rPr>
              <w:t>秒，可设置为常开状态。</w:t>
            </w:r>
          </w:p>
          <w:p w:rsidR="00532E6B" w:rsidRDefault="00532E6B" w:rsidP="00CA70B2">
            <w:pPr>
              <w:widowControl/>
              <w:jc w:val="both"/>
              <w:textAlignment w:val="center"/>
              <w:rPr>
                <w:rFonts w:cs="Arial"/>
                <w:color w:val="000000"/>
                <w:sz w:val="18"/>
                <w:szCs w:val="18"/>
                <w:lang w:val="en-US"/>
              </w:rPr>
            </w:pPr>
            <w:r>
              <w:rPr>
                <w:rStyle w:val="font11"/>
                <w:rFonts w:ascii="宋体" w:hAnsi="宋体"/>
                <w:lang w:val="en-US"/>
              </w:rPr>
              <w:t>7</w:t>
            </w:r>
            <w:r>
              <w:rPr>
                <w:rStyle w:val="font11"/>
                <w:rFonts w:ascii="宋体" w:hAnsi="宋体" w:hint="eastAsia"/>
                <w:lang w:val="en-US"/>
              </w:rPr>
              <w:t>.安装调试到位（含开门洞，门洞修复、原墙砖拆除、垃圾清运）</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2</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配电箱</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300*400*170mm，全钢喷塑，安装到位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2</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电线</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国标4㎡无卤低烟阻燃线，安装含墙体开槽，穿线管，墙体修复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600</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电线</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厂国标2.5㎡无卤低烟阻燃线，安装含墙体开槽，穿线管，墙体修复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150</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照明开关</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国标，单开单控，安装到位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7</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插座</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国标，16A，三孔，安装到位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2</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插座</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国标，10A，五孔，安装到位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20</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上水管</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国标PPR管和PPR弯头直接，厚度大于2.8mm，没有异味，符合环保标准，安装到位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30</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下水管</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国标50mmPCV管，连接处胶粘牢固，安装到位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30</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角阀</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铜质镀铬角阀，安装到位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10</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垃圾清运</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rPr>
                <w:rStyle w:val="font11"/>
                <w:rFonts w:ascii="宋体" w:hAnsi="宋体"/>
                <w:color w:val="FF0000"/>
                <w:lang w:val="en-US"/>
              </w:rPr>
            </w:pPr>
            <w:r>
              <w:rPr>
                <w:rStyle w:val="font11"/>
                <w:rFonts w:ascii="宋体" w:hAnsi="宋体" w:hint="eastAsia"/>
                <w:color w:val="FF0000"/>
                <w:lang w:val="en-US"/>
              </w:rPr>
              <w:t>将施工所产生建筑垃圾清运至指定位置</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1</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实验台拆装</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拆卸并运送至指定位置安装</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color w:val="FF0000"/>
                <w:sz w:val="18"/>
                <w:szCs w:val="18"/>
                <w:lang w:val="en-US"/>
              </w:rPr>
            </w:pPr>
            <w:r>
              <w:rPr>
                <w:color w:val="000000"/>
                <w:sz w:val="18"/>
                <w:szCs w:val="18"/>
                <w:lang w:val="en-US"/>
              </w:rPr>
              <w:t>5</w:t>
            </w:r>
          </w:p>
        </w:tc>
      </w:tr>
      <w:tr w:rsidR="00532E6B" w:rsidTr="00532E6B">
        <w:trPr>
          <w:gridAfter w:val="2"/>
          <w:wAfter w:w="5897" w:type="dxa"/>
        </w:trPr>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color w:val="000000"/>
                <w:sz w:val="18"/>
                <w:szCs w:val="18"/>
                <w:lang w:val="en-US"/>
              </w:rPr>
            </w:pPr>
          </w:p>
        </w:tc>
        <w:tc>
          <w:tcPr>
            <w:tcW w:w="50"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top"/>
              <w:rPr>
                <w:rFonts w:cs="Times New Roman"/>
                <w:color w:val="000000" w:themeColor="text1"/>
                <w:sz w:val="18"/>
                <w:szCs w:val="18"/>
                <w:lang w:val="en-US"/>
              </w:rPr>
            </w:pPr>
          </w:p>
        </w:tc>
        <w:tc>
          <w:tcPr>
            <w:tcW w:w="432"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top"/>
              <w:rPr>
                <w:rFonts w:cs="Times New Roman"/>
                <w:color w:val="000000" w:themeColor="text1"/>
                <w:sz w:val="18"/>
                <w:szCs w:val="18"/>
                <w:lang w:val="en-US"/>
              </w:rPr>
            </w:pP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吊顶</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lang w:val="en-US"/>
              </w:rPr>
              <w:t>1.600*600mm、厚度不低于1mm的铝扣板</w:t>
            </w:r>
          </w:p>
          <w:p w:rsidR="00532E6B" w:rsidRDefault="00532E6B" w:rsidP="00CA70B2">
            <w:pPr>
              <w:widowControl/>
              <w:jc w:val="both"/>
              <w:textAlignment w:val="center"/>
              <w:rPr>
                <w:rFonts w:cs="Arial"/>
                <w:color w:val="000000"/>
                <w:sz w:val="18"/>
                <w:szCs w:val="18"/>
                <w:lang w:val="en-US"/>
              </w:rPr>
            </w:pPr>
            <w:r>
              <w:rPr>
                <w:rStyle w:val="font11"/>
                <w:rFonts w:ascii="宋体" w:hAnsi="宋体"/>
                <w:lang w:val="en-US"/>
              </w:rPr>
              <w:t>2.轻钢龙骨骨架</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Times New Roman"/>
                <w:sz w:val="18"/>
                <w:szCs w:val="18"/>
                <w:lang w:val="en-US" w:bidi="ar-SA"/>
              </w:rPr>
            </w:pPr>
            <w:r>
              <w:rPr>
                <w:rFonts w:hint="eastAsia"/>
                <w:color w:val="000000"/>
                <w:sz w:val="18"/>
                <w:szCs w:val="18"/>
                <w:lang w:val="en-US"/>
              </w:rPr>
              <w:t>80</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平板灯</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600*600 LED</w:t>
            </w:r>
            <w:r>
              <w:rPr>
                <w:rStyle w:val="font11"/>
                <w:rFonts w:ascii="宋体" w:hAnsi="宋体"/>
                <w:lang w:val="en-US"/>
              </w:rPr>
              <w:t xml:space="preserve"> </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10</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玻璃隔断</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1.5mm优质磨砂钢化玻璃。</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2.国内知名品牌85系列铝型材，厚度≥1.2mm。</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3.304不锈钢材质五金件。</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4.下部为1000mm高墙体，上部为玻璃隔断。</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5.下部墙体采用钢框架外包抗倍特板结构。</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100</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净化d单开钢制门</w:t>
            </w:r>
          </w:p>
        </w:tc>
        <w:tc>
          <w:tcPr>
            <w:tcW w:w="5528" w:type="dxa"/>
            <w:gridSpan w:val="3"/>
            <w:tcBorders>
              <w:tl2br w:val="nil"/>
              <w:tr2bl w:val="nil"/>
            </w:tcBorders>
            <w:shd w:val="clear" w:color="auto" w:fill="auto"/>
            <w:tcMar>
              <w:top w:w="15" w:type="dxa"/>
              <w:left w:w="15" w:type="dxa"/>
              <w:right w:w="15" w:type="dxa"/>
            </w:tcMar>
          </w:tcPr>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1.门框：1.2镀锌板；</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2.门板：1.0镀锌板；</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3.夹心：纸蜂窝、岩棉、铝蜂窝填充；</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4.锁具：不锈钢锁具；</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5.视窗玻璃：5mm厚钢化玻璃，≥25×30cm；</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6.门板密封条：聚氨酯双组分，抗老化；</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7.扫地条：铝合金+硅胶皮条；</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lastRenderedPageBreak/>
              <w:t>8.铰链：304不锈钢；</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9.颜色：与房间整体颜色保持一致。</w:t>
            </w:r>
          </w:p>
          <w:p w:rsidR="00532E6B" w:rsidRPr="00CA362B" w:rsidRDefault="00532E6B" w:rsidP="00CA362B">
            <w:pPr>
              <w:pStyle w:val="1"/>
              <w:rPr>
                <w:sz w:val="18"/>
                <w:szCs w:val="18"/>
                <w:lang/>
              </w:rPr>
            </w:pPr>
            <w:r w:rsidRPr="00CA362B">
              <w:rPr>
                <w:rFonts w:hint="eastAsia"/>
                <w:sz w:val="18"/>
                <w:szCs w:val="18"/>
                <w:lang/>
              </w:rPr>
              <w:t>1</w:t>
            </w:r>
            <w:r w:rsidRPr="00CA362B">
              <w:rPr>
                <w:sz w:val="18"/>
                <w:szCs w:val="18"/>
                <w:lang/>
              </w:rPr>
              <w:t>0.</w:t>
            </w:r>
            <w:r w:rsidRPr="00CA362B">
              <w:rPr>
                <w:rFonts w:hint="eastAsia"/>
                <w:sz w:val="18"/>
                <w:szCs w:val="18"/>
                <w:lang/>
              </w:rPr>
              <w:t>安装调试到位</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lastRenderedPageBreak/>
              <w:t>7</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lastRenderedPageBreak/>
              <w:t>净化双开钢制门</w:t>
            </w:r>
          </w:p>
        </w:tc>
        <w:tc>
          <w:tcPr>
            <w:tcW w:w="5528" w:type="dxa"/>
            <w:gridSpan w:val="3"/>
            <w:tcBorders>
              <w:tl2br w:val="nil"/>
              <w:tr2bl w:val="nil"/>
            </w:tcBorders>
            <w:shd w:val="clear" w:color="auto" w:fill="auto"/>
            <w:tcMar>
              <w:top w:w="15" w:type="dxa"/>
              <w:left w:w="15" w:type="dxa"/>
              <w:right w:w="15" w:type="dxa"/>
            </w:tcMar>
          </w:tcPr>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1.门框：1.2镀锌板；</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2.门板：1.0镀锌板；</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3.夹心：纸蜂窝、岩棉、铝蜂窝填充；</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4.锁具：不锈钢锁具；</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5.视窗玻璃：5mm厚钢化玻璃，≥25×25cm；</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6.门板密封条：聚氨酯双组分，抗老化；</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7.扫地条：铝合金+硅胶皮条；</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8.铰链：304不锈钢；</w:t>
            </w:r>
          </w:p>
          <w:p w:rsidR="00532E6B" w:rsidRPr="00CA362B" w:rsidRDefault="00532E6B" w:rsidP="00CA362B">
            <w:pPr>
              <w:widowControl/>
              <w:jc w:val="both"/>
              <w:textAlignment w:val="center"/>
              <w:rPr>
                <w:rStyle w:val="font11"/>
                <w:rFonts w:ascii="宋体" w:hAnsi="宋体"/>
                <w:lang w:val="en-US"/>
              </w:rPr>
            </w:pPr>
            <w:r w:rsidRPr="00CA362B">
              <w:rPr>
                <w:rStyle w:val="font11"/>
                <w:rFonts w:ascii="宋体" w:hAnsi="宋体"/>
                <w:lang w:val="en-US"/>
              </w:rPr>
              <w:t>9.颜色：与房间整体颜色保持一致。</w:t>
            </w:r>
          </w:p>
          <w:p w:rsidR="00532E6B" w:rsidRPr="00CA362B" w:rsidRDefault="00532E6B" w:rsidP="00CA362B">
            <w:pPr>
              <w:pStyle w:val="1"/>
              <w:rPr>
                <w:sz w:val="18"/>
                <w:szCs w:val="18"/>
                <w:lang/>
              </w:rPr>
            </w:pPr>
            <w:r w:rsidRPr="00CA362B">
              <w:rPr>
                <w:rFonts w:hint="eastAsia"/>
                <w:sz w:val="18"/>
                <w:szCs w:val="18"/>
                <w:lang/>
              </w:rPr>
              <w:t>1</w:t>
            </w:r>
            <w:r w:rsidRPr="00CA362B">
              <w:rPr>
                <w:sz w:val="18"/>
                <w:szCs w:val="18"/>
                <w:lang/>
              </w:rPr>
              <w:t>0.</w:t>
            </w:r>
            <w:r w:rsidRPr="00CA362B">
              <w:rPr>
                <w:rFonts w:hint="eastAsia"/>
                <w:sz w:val="18"/>
                <w:szCs w:val="18"/>
                <w:lang/>
              </w:rPr>
              <w:t>安装调试到位</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1</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墙体粉刷</w:t>
            </w:r>
          </w:p>
        </w:tc>
        <w:tc>
          <w:tcPr>
            <w:tcW w:w="5528" w:type="dxa"/>
            <w:gridSpan w:val="3"/>
            <w:tcBorders>
              <w:tl2br w:val="nil"/>
              <w:tr2bl w:val="nil"/>
            </w:tcBorders>
            <w:shd w:val="clear" w:color="auto" w:fill="auto"/>
            <w:tcMar>
              <w:top w:w="15" w:type="dxa"/>
              <w:left w:w="15" w:type="dxa"/>
              <w:right w:w="15" w:type="dxa"/>
            </w:tcMar>
          </w:tcPr>
          <w:p w:rsidR="00532E6B" w:rsidRPr="00852838" w:rsidRDefault="00532E6B" w:rsidP="00852838">
            <w:pPr>
              <w:widowControl/>
              <w:jc w:val="both"/>
              <w:textAlignment w:val="center"/>
              <w:rPr>
                <w:rStyle w:val="font11"/>
                <w:rFonts w:ascii="宋体" w:hAnsi="宋体"/>
                <w:lang w:val="en-US"/>
              </w:rPr>
            </w:pPr>
            <w:r w:rsidRPr="00852838">
              <w:rPr>
                <w:rStyle w:val="font11"/>
                <w:rFonts w:ascii="宋体" w:hAnsi="宋体"/>
                <w:lang w:val="en-US"/>
              </w:rPr>
              <w:t>1.原墙损坏部分铲除；</w:t>
            </w:r>
          </w:p>
          <w:p w:rsidR="00532E6B" w:rsidRPr="00852838" w:rsidRDefault="00532E6B" w:rsidP="00852838">
            <w:pPr>
              <w:widowControl/>
              <w:jc w:val="both"/>
              <w:textAlignment w:val="center"/>
              <w:rPr>
                <w:rStyle w:val="font11"/>
                <w:rFonts w:ascii="宋体" w:hAnsi="宋体"/>
                <w:lang w:val="en-US"/>
              </w:rPr>
            </w:pPr>
            <w:r w:rsidRPr="00852838">
              <w:rPr>
                <w:rStyle w:val="font11"/>
                <w:rFonts w:ascii="宋体" w:hAnsi="宋体"/>
                <w:lang w:val="en-US"/>
              </w:rPr>
              <w:t>2.高强石膏修补，粉刷石膏找平；</w:t>
            </w:r>
          </w:p>
          <w:p w:rsidR="00532E6B" w:rsidRPr="00852838" w:rsidRDefault="00532E6B" w:rsidP="00852838">
            <w:pPr>
              <w:widowControl/>
              <w:jc w:val="both"/>
              <w:textAlignment w:val="center"/>
              <w:rPr>
                <w:rStyle w:val="font11"/>
                <w:rFonts w:ascii="宋体" w:hAnsi="宋体"/>
                <w:lang w:val="en-US"/>
              </w:rPr>
            </w:pPr>
            <w:r w:rsidRPr="00852838">
              <w:rPr>
                <w:rStyle w:val="font11"/>
                <w:rFonts w:ascii="宋体" w:hAnsi="宋体"/>
                <w:lang w:val="en-US"/>
              </w:rPr>
              <w:t>3.腻子粉批刮两遍，日光灯下打磨平整；</w:t>
            </w:r>
          </w:p>
          <w:p w:rsidR="00532E6B" w:rsidRDefault="00532E6B" w:rsidP="00852838">
            <w:pPr>
              <w:widowControl/>
              <w:jc w:val="both"/>
              <w:textAlignment w:val="center"/>
              <w:rPr>
                <w:rFonts w:cs="Arial"/>
                <w:color w:val="000000"/>
                <w:sz w:val="18"/>
                <w:szCs w:val="18"/>
                <w:lang w:val="en-US"/>
              </w:rPr>
            </w:pPr>
            <w:r w:rsidRPr="00852838">
              <w:rPr>
                <w:rStyle w:val="font11"/>
                <w:rFonts w:ascii="宋体" w:hAnsi="宋体"/>
                <w:lang w:val="en-US"/>
              </w:rPr>
              <w:t>4.环保乳胶漆一底两面。</w:t>
            </w:r>
          </w:p>
        </w:tc>
        <w:tc>
          <w:tcPr>
            <w:tcW w:w="851" w:type="dxa"/>
            <w:tcBorders>
              <w:tl2br w:val="nil"/>
              <w:tr2bl w:val="nil"/>
            </w:tcBorders>
            <w:shd w:val="clear" w:color="auto" w:fill="auto"/>
            <w:tcMar>
              <w:top w:w="15" w:type="dxa"/>
              <w:left w:w="15" w:type="dxa"/>
              <w:right w:w="15" w:type="dxa"/>
            </w:tcMar>
          </w:tcPr>
          <w:p w:rsidR="00532E6B" w:rsidRPr="00704191" w:rsidRDefault="00532E6B" w:rsidP="00CA70B2">
            <w:pPr>
              <w:widowControl/>
              <w:jc w:val="both"/>
              <w:textAlignment w:val="center"/>
              <w:rPr>
                <w:rFonts w:cs="Arial"/>
                <w:color w:val="FF0000"/>
                <w:sz w:val="18"/>
                <w:szCs w:val="18"/>
                <w:lang w:val="en-US"/>
              </w:rPr>
            </w:pPr>
            <w:r>
              <w:rPr>
                <w:color w:val="FF0000"/>
                <w:sz w:val="18"/>
                <w:szCs w:val="18"/>
                <w:lang w:val="en-US"/>
              </w:rPr>
              <w:t>440</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空调出风口2</w:t>
            </w:r>
          </w:p>
        </w:tc>
        <w:tc>
          <w:tcPr>
            <w:tcW w:w="5528" w:type="dxa"/>
            <w:gridSpan w:val="3"/>
            <w:tcBorders>
              <w:tl2br w:val="nil"/>
              <w:tr2bl w:val="nil"/>
            </w:tcBorders>
            <w:shd w:val="clear" w:color="auto" w:fill="auto"/>
            <w:tcMar>
              <w:top w:w="15" w:type="dxa"/>
              <w:left w:w="15" w:type="dxa"/>
              <w:right w:w="15" w:type="dxa"/>
            </w:tcMar>
          </w:tcPr>
          <w:p w:rsidR="00532E6B" w:rsidRDefault="00532E6B" w:rsidP="00852838">
            <w:pPr>
              <w:widowControl/>
              <w:jc w:val="both"/>
              <w:textAlignment w:val="center"/>
              <w:rPr>
                <w:lang w:val="en-US"/>
              </w:rPr>
            </w:pPr>
            <w:r>
              <w:rPr>
                <w:rStyle w:val="font11"/>
                <w:rFonts w:ascii="宋体" w:hAnsi="宋体" w:hint="eastAsia"/>
                <w:lang w:val="en-US"/>
              </w:rPr>
              <w:t>按</w:t>
            </w:r>
            <w:r>
              <w:rPr>
                <w:rStyle w:val="font11"/>
                <w:rFonts w:hint="eastAsia"/>
                <w:color w:val="FF0000"/>
                <w:lang w:val="en-US"/>
              </w:rPr>
              <w:t>室内</w:t>
            </w:r>
            <w:r>
              <w:rPr>
                <w:rStyle w:val="font11"/>
                <w:rFonts w:hint="eastAsia"/>
                <w:color w:val="FF0000"/>
                <w:lang w:val="en-US"/>
              </w:rPr>
              <w:t>9</w:t>
            </w:r>
            <w:r>
              <w:rPr>
                <w:rStyle w:val="font11"/>
                <w:rFonts w:hint="eastAsia"/>
                <w:color w:val="FF0000"/>
                <w:lang w:val="en-US"/>
              </w:rPr>
              <w:t>个隔断区域内标注位置加装出风口</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3</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电线</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rPr>
            </w:pPr>
            <w:r>
              <w:rPr>
                <w:rFonts w:hint="eastAsia"/>
                <w:color w:val="FF0000"/>
                <w:sz w:val="18"/>
                <w:szCs w:val="18"/>
                <w:lang w:val="en-US"/>
              </w:rPr>
              <w:t>国标4㎡铜无卤低烟阻燃线，安装含墙体开槽，穿线管，墙体修复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380米</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电线</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rPr>
            </w:pPr>
            <w:r>
              <w:rPr>
                <w:rFonts w:hint="eastAsia"/>
                <w:color w:val="FF0000"/>
                <w:sz w:val="18"/>
                <w:szCs w:val="18"/>
                <w:lang w:val="en-US"/>
              </w:rPr>
              <w:t>国标2.5㎡铜无卤低烟阻燃线，安装含墙体开槽，穿线管，墙体修复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90米</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照明开关</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rPr>
            </w:pPr>
            <w:r>
              <w:rPr>
                <w:rFonts w:hint="eastAsia"/>
                <w:color w:val="FF0000"/>
                <w:sz w:val="18"/>
                <w:szCs w:val="18"/>
                <w:lang w:val="en-US"/>
              </w:rPr>
              <w:t>国标，单开单控，安装到位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10个</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插座</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rPr>
            </w:pPr>
            <w:r>
              <w:rPr>
                <w:rFonts w:hint="eastAsia"/>
                <w:color w:val="FF0000"/>
                <w:sz w:val="18"/>
                <w:szCs w:val="18"/>
                <w:lang w:val="en-US"/>
              </w:rPr>
              <w:t>国标，10A，五孔，安装到位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10个</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上水管</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rPr>
            </w:pPr>
            <w:r>
              <w:rPr>
                <w:rFonts w:hint="eastAsia"/>
                <w:color w:val="FF0000"/>
                <w:sz w:val="18"/>
                <w:szCs w:val="18"/>
                <w:lang w:val="en-US"/>
              </w:rPr>
              <w:t>国标PPR管和PPR弯头直接，厚度大于2.8mm，没有异味，符合环保标准，安装到位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10米</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下水管</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rPr>
            </w:pPr>
            <w:r>
              <w:rPr>
                <w:rFonts w:hint="eastAsia"/>
                <w:color w:val="FF0000"/>
                <w:sz w:val="18"/>
                <w:szCs w:val="18"/>
                <w:lang w:val="en-US"/>
              </w:rPr>
              <w:t>国标50mmPCV管，连接处胶粘牢固，安装到位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9米</w:t>
            </w:r>
          </w:p>
        </w:tc>
      </w:tr>
      <w:tr w:rsidR="00532E6B" w:rsidTr="00532E6B">
        <w:tc>
          <w:tcPr>
            <w:tcW w:w="1975"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val="en-US"/>
              </w:rPr>
            </w:pPr>
            <w:r>
              <w:rPr>
                <w:rFonts w:hint="eastAsia"/>
                <w:color w:val="FF0000"/>
                <w:sz w:val="18"/>
                <w:szCs w:val="18"/>
                <w:lang w:val="en-US"/>
              </w:rPr>
              <w:t>角阀</w:t>
            </w:r>
          </w:p>
        </w:tc>
        <w:tc>
          <w:tcPr>
            <w:tcW w:w="5528" w:type="dxa"/>
            <w:gridSpan w:val="3"/>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rStyle w:val="font11"/>
                <w:rFonts w:ascii="宋体" w:hAnsi="宋体"/>
                <w:color w:val="FF0000"/>
                <w:lang/>
              </w:rPr>
            </w:pPr>
            <w:r>
              <w:rPr>
                <w:rFonts w:hint="eastAsia"/>
                <w:color w:val="FF0000"/>
                <w:sz w:val="18"/>
                <w:szCs w:val="18"/>
                <w:lang w:val="en-US"/>
              </w:rPr>
              <w:t>优质铜质镀铬角阀，安装到位</w:t>
            </w:r>
          </w:p>
        </w:tc>
        <w:tc>
          <w:tcPr>
            <w:tcW w:w="851" w:type="dxa"/>
            <w:tcBorders>
              <w:tl2br w:val="nil"/>
              <w:tr2bl w:val="nil"/>
            </w:tcBorders>
            <w:shd w:val="clear" w:color="auto" w:fill="auto"/>
            <w:tcMar>
              <w:top w:w="15" w:type="dxa"/>
              <w:left w:w="15" w:type="dxa"/>
              <w:right w:w="15" w:type="dxa"/>
            </w:tcMar>
            <w:vAlign w:val="center"/>
          </w:tcPr>
          <w:p w:rsidR="00532E6B" w:rsidRDefault="00532E6B" w:rsidP="00CA70B2">
            <w:pPr>
              <w:widowControl/>
              <w:textAlignment w:val="center"/>
              <w:rPr>
                <w:color w:val="FF0000"/>
                <w:sz w:val="18"/>
                <w:szCs w:val="18"/>
                <w:lang w:val="en-US"/>
              </w:rPr>
            </w:pPr>
            <w:r>
              <w:rPr>
                <w:rFonts w:hint="eastAsia"/>
                <w:color w:val="FF0000"/>
                <w:sz w:val="18"/>
                <w:szCs w:val="18"/>
                <w:lang w:val="en-US"/>
              </w:rPr>
              <w:t>2个</w:t>
            </w:r>
          </w:p>
        </w:tc>
      </w:tr>
      <w:tr w:rsidR="00532E6B" w:rsidTr="00532E6B">
        <w:tc>
          <w:tcPr>
            <w:tcW w:w="1975" w:type="dxa"/>
            <w:tcBorders>
              <w:tl2br w:val="nil"/>
              <w:tr2bl w:val="nil"/>
            </w:tcBorders>
            <w:shd w:val="clear" w:color="auto" w:fill="auto"/>
            <w:tcMar>
              <w:top w:w="15" w:type="dxa"/>
              <w:left w:w="15" w:type="dxa"/>
              <w:right w:w="15" w:type="dxa"/>
            </w:tcMar>
          </w:tcPr>
          <w:p w:rsidR="00532E6B" w:rsidRPr="000E122E" w:rsidRDefault="00532E6B" w:rsidP="00CA70B2">
            <w:pPr>
              <w:widowControl/>
              <w:jc w:val="both"/>
              <w:textAlignment w:val="center"/>
              <w:rPr>
                <w:rFonts w:cs="Arial"/>
                <w:color w:val="4472C4" w:themeColor="accent5"/>
                <w:sz w:val="18"/>
                <w:szCs w:val="18"/>
                <w:lang w:val="en-US"/>
              </w:rPr>
            </w:pPr>
            <w:r w:rsidRPr="000E122E">
              <w:rPr>
                <w:rStyle w:val="font11"/>
                <w:rFonts w:ascii="宋体" w:hAnsi="宋体" w:hint="eastAsia"/>
                <w:color w:val="4472C4" w:themeColor="accent5"/>
                <w:lang w:val="en-US"/>
              </w:rPr>
              <w:t>通风柜拆装</w:t>
            </w:r>
          </w:p>
        </w:tc>
        <w:tc>
          <w:tcPr>
            <w:tcW w:w="5528" w:type="dxa"/>
            <w:gridSpan w:val="3"/>
            <w:tcBorders>
              <w:tl2br w:val="nil"/>
              <w:tr2bl w:val="nil"/>
            </w:tcBorders>
            <w:shd w:val="clear" w:color="auto" w:fill="auto"/>
            <w:tcMar>
              <w:top w:w="15" w:type="dxa"/>
              <w:left w:w="15" w:type="dxa"/>
              <w:right w:w="15" w:type="dxa"/>
            </w:tcMar>
          </w:tcPr>
          <w:p w:rsidR="00532E6B" w:rsidRPr="000E122E" w:rsidRDefault="00532E6B" w:rsidP="00CA70B2">
            <w:pPr>
              <w:widowControl/>
              <w:jc w:val="both"/>
              <w:textAlignment w:val="center"/>
              <w:rPr>
                <w:rStyle w:val="font11"/>
                <w:rFonts w:ascii="宋体" w:hAnsi="宋体"/>
                <w:color w:val="4472C4" w:themeColor="accent5"/>
                <w:lang w:val="en-US"/>
              </w:rPr>
            </w:pPr>
            <w:r w:rsidRPr="000E122E">
              <w:rPr>
                <w:rStyle w:val="font11"/>
                <w:rFonts w:ascii="宋体" w:hAnsi="宋体" w:hint="eastAsia"/>
                <w:color w:val="4472C4" w:themeColor="accent5"/>
                <w:lang w:val="en-US"/>
              </w:rPr>
              <w:t>1.拆装全钢通风柜</w:t>
            </w:r>
            <w:r w:rsidRPr="000E122E">
              <w:rPr>
                <w:rStyle w:val="font11"/>
                <w:rFonts w:ascii="宋体" w:hAnsi="宋体"/>
                <w:color w:val="4472C4" w:themeColor="accent5"/>
                <w:lang w:val="en-US"/>
              </w:rPr>
              <w:t>4</w:t>
            </w:r>
            <w:r w:rsidRPr="000E122E">
              <w:rPr>
                <w:rStyle w:val="font11"/>
                <w:rFonts w:ascii="宋体" w:hAnsi="宋体" w:hint="eastAsia"/>
                <w:color w:val="4472C4" w:themeColor="accent5"/>
                <w:lang w:val="en-US"/>
              </w:rPr>
              <w:t>台</w:t>
            </w:r>
          </w:p>
          <w:p w:rsidR="00532E6B" w:rsidRPr="000E122E" w:rsidRDefault="00532E6B" w:rsidP="00CA70B2">
            <w:pPr>
              <w:widowControl/>
              <w:jc w:val="both"/>
              <w:textAlignment w:val="center"/>
              <w:rPr>
                <w:rFonts w:cs="Arial"/>
                <w:color w:val="4472C4" w:themeColor="accent5"/>
                <w:sz w:val="18"/>
                <w:szCs w:val="18"/>
                <w:lang w:val="en-US"/>
              </w:rPr>
            </w:pPr>
            <w:r w:rsidRPr="000E122E">
              <w:rPr>
                <w:rStyle w:val="font11"/>
                <w:rFonts w:ascii="宋体" w:hAnsi="宋体" w:hint="eastAsia"/>
                <w:color w:val="4472C4" w:themeColor="accent5"/>
                <w:lang w:val="en-US"/>
              </w:rPr>
              <w:t>2</w:t>
            </w:r>
            <w:r w:rsidRPr="000E122E">
              <w:rPr>
                <w:rStyle w:val="font11"/>
                <w:rFonts w:ascii="宋体" w:hAnsi="宋体"/>
                <w:color w:val="4472C4" w:themeColor="accent5"/>
                <w:lang w:val="en-US"/>
              </w:rPr>
              <w:t>.</w:t>
            </w:r>
            <w:r w:rsidRPr="000E122E">
              <w:rPr>
                <w:rStyle w:val="font11"/>
                <w:rFonts w:ascii="宋体" w:hAnsi="宋体" w:hint="eastAsia"/>
                <w:color w:val="4472C4" w:themeColor="accent5"/>
                <w:lang w:val="en-US"/>
              </w:rPr>
              <w:t>拆装PP通风柜2台</w:t>
            </w:r>
          </w:p>
        </w:tc>
        <w:tc>
          <w:tcPr>
            <w:tcW w:w="851" w:type="dxa"/>
            <w:tcBorders>
              <w:tl2br w:val="nil"/>
              <w:tr2bl w:val="nil"/>
            </w:tcBorders>
            <w:shd w:val="clear" w:color="auto" w:fill="auto"/>
            <w:tcMar>
              <w:top w:w="15" w:type="dxa"/>
              <w:left w:w="15" w:type="dxa"/>
              <w:right w:w="15" w:type="dxa"/>
            </w:tcMar>
          </w:tcPr>
          <w:p w:rsidR="00532E6B" w:rsidRPr="000E122E" w:rsidRDefault="00532E6B" w:rsidP="00CA70B2">
            <w:pPr>
              <w:widowControl/>
              <w:jc w:val="both"/>
              <w:textAlignment w:val="center"/>
              <w:rPr>
                <w:rFonts w:cs="Arial"/>
                <w:color w:val="4472C4" w:themeColor="accent5"/>
                <w:sz w:val="18"/>
                <w:szCs w:val="18"/>
                <w:lang w:val="en-US"/>
              </w:rPr>
            </w:pPr>
            <w:r>
              <w:rPr>
                <w:color w:val="4472C4" w:themeColor="accent5"/>
                <w:sz w:val="18"/>
                <w:szCs w:val="18"/>
                <w:lang w:val="en-US"/>
              </w:rPr>
              <w:t>6</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通风柜管道改造</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通风柜管道拆装改造到位</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2</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试剂柜通风系统</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1.300W PP材质防腐风机。</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2.主风管采用品牌160mmPVC管，管厚3mm，出风口采用250mmPVC风管。</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3.出风口位置与通风试剂柜完美对接。</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1</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房间排风系统</w:t>
            </w:r>
          </w:p>
        </w:tc>
        <w:tc>
          <w:tcPr>
            <w:tcW w:w="5528" w:type="dxa"/>
            <w:gridSpan w:val="3"/>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1.采用500W静音风机。</w:t>
            </w:r>
          </w:p>
          <w:p w:rsidR="00532E6B" w:rsidRDefault="00532E6B" w:rsidP="00CA70B2">
            <w:pPr>
              <w:widowControl/>
              <w:jc w:val="both"/>
              <w:textAlignment w:val="center"/>
              <w:rPr>
                <w:rStyle w:val="font11"/>
                <w:rFonts w:ascii="宋体" w:hAnsi="宋体"/>
                <w:lang w:val="en-US"/>
              </w:rPr>
            </w:pPr>
            <w:r>
              <w:rPr>
                <w:rStyle w:val="font11"/>
                <w:rFonts w:ascii="宋体" w:hAnsi="宋体" w:hint="eastAsia"/>
                <w:lang w:val="en-US"/>
              </w:rPr>
              <w:t>2.主风管采用品牌200mmPVC管，管厚4mm，出风口采用250mmPVC风管。</w:t>
            </w:r>
          </w:p>
          <w:p w:rsidR="00532E6B" w:rsidRDefault="00532E6B" w:rsidP="00CA70B2">
            <w:pPr>
              <w:widowControl/>
              <w:jc w:val="both"/>
              <w:textAlignment w:val="center"/>
              <w:rPr>
                <w:rFonts w:cs="Arial"/>
                <w:color w:val="000000"/>
                <w:sz w:val="18"/>
                <w:szCs w:val="18"/>
                <w:lang w:val="en-US"/>
              </w:rPr>
            </w:pPr>
            <w:r>
              <w:rPr>
                <w:rStyle w:val="font11"/>
                <w:rFonts w:ascii="宋体" w:hAnsi="宋体" w:hint="eastAsia"/>
                <w:lang w:val="en-US"/>
              </w:rPr>
              <w:t>3.安装换风口10个。</w:t>
            </w:r>
          </w:p>
        </w:tc>
        <w:tc>
          <w:tcPr>
            <w:tcW w:w="851" w:type="dxa"/>
            <w:tcBorders>
              <w:tl2br w:val="nil"/>
              <w:tr2bl w:val="nil"/>
            </w:tcBorders>
            <w:shd w:val="clear" w:color="auto" w:fill="auto"/>
            <w:tcMar>
              <w:top w:w="15" w:type="dxa"/>
              <w:left w:w="15" w:type="dxa"/>
              <w:right w:w="15" w:type="dxa"/>
            </w:tcMar>
          </w:tcPr>
          <w:p w:rsidR="00532E6B" w:rsidRDefault="00532E6B" w:rsidP="00CA70B2">
            <w:pPr>
              <w:widowControl/>
              <w:jc w:val="both"/>
              <w:textAlignment w:val="center"/>
              <w:rPr>
                <w:rFonts w:cs="Arial"/>
                <w:sz w:val="18"/>
                <w:szCs w:val="18"/>
                <w:lang w:val="en-US"/>
              </w:rPr>
            </w:pPr>
            <w:r>
              <w:rPr>
                <w:rFonts w:hint="eastAsia"/>
                <w:color w:val="000000"/>
                <w:sz w:val="18"/>
                <w:szCs w:val="18"/>
                <w:lang w:val="en-US"/>
              </w:rPr>
              <w:t>1</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704191">
            <w:pPr>
              <w:widowControl/>
              <w:jc w:val="both"/>
              <w:textAlignment w:val="center"/>
              <w:rPr>
                <w:rStyle w:val="font11"/>
                <w:rFonts w:ascii="宋体" w:hAnsi="宋体"/>
                <w:lang w:val="en-US"/>
              </w:rPr>
            </w:pPr>
            <w:r>
              <w:rPr>
                <w:rStyle w:val="font11"/>
                <w:rFonts w:ascii="宋体" w:hAnsi="宋体" w:hint="eastAsia"/>
                <w:lang w:val="en-US"/>
              </w:rPr>
              <w:t>实验台拆除</w:t>
            </w:r>
          </w:p>
        </w:tc>
        <w:tc>
          <w:tcPr>
            <w:tcW w:w="5528" w:type="dxa"/>
            <w:gridSpan w:val="3"/>
            <w:tcBorders>
              <w:tl2br w:val="nil"/>
              <w:tr2bl w:val="nil"/>
            </w:tcBorders>
            <w:shd w:val="clear" w:color="auto" w:fill="auto"/>
            <w:tcMar>
              <w:top w:w="15" w:type="dxa"/>
              <w:left w:w="15" w:type="dxa"/>
              <w:right w:w="15" w:type="dxa"/>
            </w:tcMar>
          </w:tcPr>
          <w:p w:rsidR="00532E6B" w:rsidRDefault="00532E6B" w:rsidP="00704191">
            <w:pPr>
              <w:widowControl/>
              <w:jc w:val="both"/>
              <w:textAlignment w:val="center"/>
              <w:rPr>
                <w:rStyle w:val="font11"/>
                <w:rFonts w:ascii="宋体" w:hAnsi="宋体"/>
                <w:lang w:val="en-US"/>
              </w:rPr>
            </w:pPr>
            <w:r>
              <w:rPr>
                <w:rStyle w:val="font11"/>
                <w:rFonts w:ascii="宋体" w:hAnsi="宋体" w:hint="eastAsia"/>
                <w:lang w:val="en-US"/>
              </w:rPr>
              <w:t>拆卸并运送至指定位置</w:t>
            </w:r>
          </w:p>
        </w:tc>
        <w:tc>
          <w:tcPr>
            <w:tcW w:w="851" w:type="dxa"/>
            <w:tcBorders>
              <w:tl2br w:val="nil"/>
              <w:tr2bl w:val="nil"/>
            </w:tcBorders>
            <w:shd w:val="clear" w:color="auto" w:fill="auto"/>
            <w:tcMar>
              <w:top w:w="15" w:type="dxa"/>
              <w:left w:w="15" w:type="dxa"/>
              <w:right w:w="15" w:type="dxa"/>
            </w:tcMar>
          </w:tcPr>
          <w:p w:rsidR="00532E6B" w:rsidRDefault="00532E6B" w:rsidP="00704191">
            <w:pPr>
              <w:widowControl/>
              <w:jc w:val="both"/>
              <w:textAlignment w:val="center"/>
              <w:rPr>
                <w:color w:val="000000"/>
                <w:sz w:val="18"/>
                <w:szCs w:val="18"/>
                <w:lang w:val="en-US"/>
              </w:rPr>
            </w:pPr>
            <w:r>
              <w:rPr>
                <w:color w:val="000000"/>
                <w:sz w:val="18"/>
                <w:szCs w:val="18"/>
                <w:lang w:val="en-US"/>
              </w:rPr>
              <w:t>5</w:t>
            </w:r>
          </w:p>
        </w:tc>
      </w:tr>
      <w:tr w:rsidR="00532E6B" w:rsidTr="00532E6B">
        <w:tc>
          <w:tcPr>
            <w:tcW w:w="1975" w:type="dxa"/>
            <w:tcBorders>
              <w:tl2br w:val="nil"/>
              <w:tr2bl w:val="nil"/>
            </w:tcBorders>
            <w:shd w:val="clear" w:color="auto" w:fill="auto"/>
            <w:tcMar>
              <w:top w:w="15" w:type="dxa"/>
              <w:left w:w="15" w:type="dxa"/>
              <w:right w:w="15" w:type="dxa"/>
            </w:tcMar>
          </w:tcPr>
          <w:p w:rsidR="00532E6B" w:rsidRDefault="00532E6B" w:rsidP="00704191">
            <w:pPr>
              <w:widowControl/>
              <w:jc w:val="both"/>
              <w:textAlignment w:val="center"/>
              <w:rPr>
                <w:rStyle w:val="font11"/>
                <w:rFonts w:ascii="宋体" w:hAnsi="宋体"/>
                <w:lang w:val="en-US"/>
              </w:rPr>
            </w:pPr>
            <w:r>
              <w:rPr>
                <w:rStyle w:val="font11"/>
                <w:rFonts w:ascii="宋体" w:hAnsi="宋体" w:hint="eastAsia"/>
                <w:lang w:val="en-US"/>
              </w:rPr>
              <w:t>投影机拆装</w:t>
            </w:r>
          </w:p>
        </w:tc>
        <w:tc>
          <w:tcPr>
            <w:tcW w:w="5528" w:type="dxa"/>
            <w:gridSpan w:val="3"/>
            <w:tcBorders>
              <w:tl2br w:val="nil"/>
              <w:tr2bl w:val="nil"/>
            </w:tcBorders>
            <w:shd w:val="clear" w:color="auto" w:fill="auto"/>
            <w:tcMar>
              <w:top w:w="15" w:type="dxa"/>
              <w:left w:w="15" w:type="dxa"/>
              <w:right w:w="15" w:type="dxa"/>
            </w:tcMar>
          </w:tcPr>
          <w:p w:rsidR="00532E6B" w:rsidRDefault="00532E6B" w:rsidP="00704191">
            <w:pPr>
              <w:widowControl/>
              <w:jc w:val="both"/>
              <w:textAlignment w:val="center"/>
              <w:rPr>
                <w:rStyle w:val="font11"/>
                <w:rFonts w:ascii="宋体" w:hAnsi="宋体"/>
                <w:lang w:val="en-US"/>
              </w:rPr>
            </w:pPr>
            <w:r>
              <w:rPr>
                <w:rStyle w:val="font11"/>
                <w:rFonts w:ascii="宋体" w:hAnsi="宋体" w:hint="eastAsia"/>
                <w:lang w:val="en-US"/>
              </w:rPr>
              <w:t>拆卸并安装至指定位置</w:t>
            </w:r>
          </w:p>
        </w:tc>
        <w:tc>
          <w:tcPr>
            <w:tcW w:w="851" w:type="dxa"/>
            <w:tcBorders>
              <w:tl2br w:val="nil"/>
              <w:tr2bl w:val="nil"/>
            </w:tcBorders>
            <w:shd w:val="clear" w:color="auto" w:fill="auto"/>
            <w:tcMar>
              <w:top w:w="15" w:type="dxa"/>
              <w:left w:w="15" w:type="dxa"/>
              <w:right w:w="15" w:type="dxa"/>
            </w:tcMar>
          </w:tcPr>
          <w:p w:rsidR="00532E6B" w:rsidRDefault="00532E6B" w:rsidP="00704191">
            <w:pPr>
              <w:widowControl/>
              <w:jc w:val="both"/>
              <w:textAlignment w:val="center"/>
              <w:rPr>
                <w:color w:val="000000"/>
                <w:sz w:val="18"/>
                <w:szCs w:val="18"/>
                <w:lang w:val="en-US"/>
              </w:rPr>
            </w:pPr>
            <w:r>
              <w:rPr>
                <w:rFonts w:hint="eastAsia"/>
                <w:color w:val="000000"/>
                <w:sz w:val="18"/>
                <w:szCs w:val="18"/>
                <w:lang w:val="en-US"/>
              </w:rPr>
              <w:t>1</w:t>
            </w:r>
          </w:p>
        </w:tc>
      </w:tr>
    </w:tbl>
    <w:p w:rsidR="001D1987" w:rsidRDefault="00565883">
      <w:pPr>
        <w:widowControl/>
        <w:autoSpaceDE/>
        <w:autoSpaceDN/>
        <w:rPr>
          <w:sz w:val="18"/>
          <w:szCs w:val="18"/>
        </w:rPr>
      </w:pPr>
      <w:r>
        <w:rPr>
          <w:sz w:val="18"/>
          <w:szCs w:val="18"/>
        </w:rPr>
        <w:br w:type="page"/>
      </w:r>
    </w:p>
    <w:p w:rsidR="001D1987" w:rsidRDefault="00565883">
      <w:pPr>
        <w:widowControl/>
        <w:rPr>
          <w:sz w:val="18"/>
          <w:szCs w:val="18"/>
        </w:rPr>
      </w:pPr>
      <w:r>
        <w:rPr>
          <w:rFonts w:hint="eastAsia"/>
          <w:b/>
          <w:color w:val="000000"/>
          <w:sz w:val="18"/>
          <w:szCs w:val="18"/>
          <w:lang w:val="en-US"/>
        </w:rPr>
        <w:lastRenderedPageBreak/>
        <w:t xml:space="preserve">售后服务要求： </w:t>
      </w:r>
    </w:p>
    <w:p w:rsidR="001D1987" w:rsidRDefault="00565883">
      <w:pPr>
        <w:widowControl/>
        <w:rPr>
          <w:sz w:val="18"/>
          <w:szCs w:val="18"/>
        </w:rPr>
      </w:pPr>
      <w:r>
        <w:rPr>
          <w:rFonts w:hint="eastAsia"/>
          <w:color w:val="000000"/>
          <w:sz w:val="18"/>
          <w:szCs w:val="18"/>
          <w:lang w:val="en-US"/>
        </w:rPr>
        <w:t xml:space="preserve">投标商需具备良好的质量保证与售后服务，并出具售后服务承诺书。 </w:t>
      </w:r>
    </w:p>
    <w:p w:rsidR="001D1987" w:rsidRDefault="00565883">
      <w:pPr>
        <w:widowControl/>
        <w:rPr>
          <w:color w:val="000000"/>
          <w:sz w:val="18"/>
          <w:szCs w:val="18"/>
          <w:lang w:val="en-US"/>
        </w:rPr>
      </w:pPr>
      <w:r>
        <w:rPr>
          <w:color w:val="000000"/>
          <w:sz w:val="18"/>
          <w:szCs w:val="18"/>
          <w:lang w:val="en-US"/>
        </w:rPr>
        <w:t>1.</w:t>
      </w:r>
      <w:r>
        <w:rPr>
          <w:rFonts w:hint="eastAsia"/>
          <w:color w:val="000000"/>
          <w:sz w:val="18"/>
          <w:szCs w:val="18"/>
          <w:lang w:val="en-US"/>
        </w:rPr>
        <w:t>质保期</w:t>
      </w:r>
    </w:p>
    <w:p w:rsidR="001D1987" w:rsidRDefault="00565883">
      <w:pPr>
        <w:widowControl/>
        <w:ind w:firstLineChars="200" w:firstLine="360"/>
        <w:rPr>
          <w:sz w:val="18"/>
          <w:szCs w:val="18"/>
        </w:rPr>
      </w:pPr>
      <w:r>
        <w:rPr>
          <w:rFonts w:hint="eastAsia"/>
          <w:color w:val="000000"/>
          <w:sz w:val="18"/>
          <w:szCs w:val="18"/>
          <w:lang w:val="en-US"/>
        </w:rPr>
        <w:t xml:space="preserve">提供 3 年的系统及设备原厂质保服务，质保期自项目终验合格签字之日起计算。投标商应与原厂商投标商共同提供相应承诺。 </w:t>
      </w:r>
    </w:p>
    <w:p w:rsidR="001D1987" w:rsidRDefault="00565883">
      <w:pPr>
        <w:widowControl/>
        <w:rPr>
          <w:sz w:val="18"/>
          <w:szCs w:val="18"/>
        </w:rPr>
      </w:pPr>
      <w:r>
        <w:rPr>
          <w:color w:val="000000"/>
          <w:sz w:val="18"/>
          <w:szCs w:val="18"/>
          <w:lang w:val="en-US"/>
        </w:rPr>
        <w:t>2.</w:t>
      </w:r>
      <w:r>
        <w:rPr>
          <w:rFonts w:hint="eastAsia"/>
          <w:color w:val="000000"/>
          <w:sz w:val="18"/>
          <w:szCs w:val="18"/>
          <w:lang w:val="en-US"/>
        </w:rPr>
        <w:t xml:space="preserve">投标商应详细阐述质保期内服务的内容与范围，免费服务至少包括以下内容： </w:t>
      </w:r>
    </w:p>
    <w:p w:rsidR="001D1987" w:rsidRDefault="00565883">
      <w:pPr>
        <w:widowControl/>
        <w:rPr>
          <w:sz w:val="18"/>
          <w:szCs w:val="18"/>
        </w:rPr>
      </w:pPr>
      <w:r>
        <w:rPr>
          <w:color w:val="000000"/>
          <w:sz w:val="18"/>
          <w:szCs w:val="18"/>
          <w:lang w:val="en-US"/>
        </w:rPr>
        <w:t>2.1</w:t>
      </w:r>
      <w:r>
        <w:rPr>
          <w:rFonts w:hint="eastAsia"/>
          <w:color w:val="000000"/>
          <w:sz w:val="18"/>
          <w:szCs w:val="18"/>
          <w:lang w:val="en-US"/>
        </w:rPr>
        <w:t xml:space="preserve">因中标商的原因出现问题，应免费到现场进行再次调试，直至设备恢复正常为止。 </w:t>
      </w:r>
    </w:p>
    <w:p w:rsidR="001D1987" w:rsidRDefault="00565883">
      <w:pPr>
        <w:widowControl/>
        <w:rPr>
          <w:sz w:val="18"/>
          <w:szCs w:val="18"/>
        </w:rPr>
      </w:pPr>
      <w:r>
        <w:rPr>
          <w:color w:val="000000"/>
          <w:sz w:val="18"/>
          <w:szCs w:val="18"/>
          <w:lang w:val="en-US"/>
        </w:rPr>
        <w:t>2.2</w:t>
      </w:r>
      <w:r>
        <w:rPr>
          <w:rFonts w:hint="eastAsia"/>
          <w:color w:val="000000"/>
          <w:sz w:val="18"/>
          <w:szCs w:val="18"/>
          <w:lang w:val="en-US"/>
        </w:rPr>
        <w:t>保修期内，免费提供所有硬件设备的维修及软件维护、升级等技术支持服务；所有设备维修服务、软件维护、升级均为上门服务，由此产生的费用均不再收取。</w:t>
      </w:r>
    </w:p>
    <w:p w:rsidR="001D1987" w:rsidRDefault="00565883">
      <w:pPr>
        <w:widowControl/>
        <w:rPr>
          <w:sz w:val="18"/>
          <w:szCs w:val="18"/>
        </w:rPr>
      </w:pPr>
      <w:r>
        <w:rPr>
          <w:rFonts w:hint="eastAsia"/>
          <w:color w:val="000000"/>
          <w:sz w:val="18"/>
          <w:szCs w:val="18"/>
          <w:lang w:val="en-US"/>
        </w:rPr>
        <w:t>2</w:t>
      </w:r>
      <w:r>
        <w:rPr>
          <w:color w:val="000000"/>
          <w:sz w:val="18"/>
          <w:szCs w:val="18"/>
          <w:lang w:val="en-US"/>
        </w:rPr>
        <w:t>.3</w:t>
      </w:r>
      <w:r>
        <w:rPr>
          <w:rFonts w:hint="eastAsia"/>
          <w:color w:val="000000"/>
          <w:sz w:val="18"/>
          <w:szCs w:val="18"/>
          <w:lang w:val="en-US"/>
        </w:rPr>
        <w:t xml:space="preserve">在质保期内，系统故障，中标方应在接到报修通知后，维修人员在 24 小时内到达现场查明故障原因并提出解决方案予以解决；在硬件方面：对于损坏的设备，中标商在接到院方通知后，在72小时内完成损坏设备的更换，使系统或设备恢复正常工作。备件、人员、交通等费用完全由中标商承担；在软件方面：中标商免费为校方提供软件升级和技术支持。 </w:t>
      </w:r>
    </w:p>
    <w:p w:rsidR="001D1987" w:rsidRDefault="00565883">
      <w:pPr>
        <w:widowControl/>
        <w:rPr>
          <w:color w:val="000000"/>
          <w:sz w:val="18"/>
          <w:szCs w:val="18"/>
          <w:lang w:val="en-US"/>
        </w:rPr>
      </w:pPr>
      <w:r>
        <w:rPr>
          <w:rFonts w:hint="eastAsia"/>
          <w:color w:val="000000"/>
          <w:sz w:val="18"/>
          <w:szCs w:val="18"/>
          <w:lang w:val="en-US"/>
        </w:rPr>
        <w:t>2</w:t>
      </w:r>
      <w:r>
        <w:rPr>
          <w:color w:val="000000"/>
          <w:sz w:val="18"/>
          <w:szCs w:val="18"/>
          <w:lang w:val="en-US"/>
        </w:rPr>
        <w:t>.4</w:t>
      </w:r>
      <w:r>
        <w:rPr>
          <w:rFonts w:hint="eastAsia"/>
          <w:color w:val="000000"/>
          <w:sz w:val="18"/>
          <w:szCs w:val="18"/>
          <w:lang w:val="en-US"/>
        </w:rPr>
        <w:t xml:space="preserve">技术后援支持服务：为今后校方系统中主要设备、软件和系统功能扩充、升级提供技术支持服务。 </w:t>
      </w:r>
    </w:p>
    <w:p w:rsidR="001D1987" w:rsidRDefault="00565883">
      <w:pPr>
        <w:pStyle w:val="1"/>
        <w:rPr>
          <w:sz w:val="18"/>
          <w:szCs w:val="18"/>
        </w:rPr>
      </w:pPr>
      <w:r>
        <w:rPr>
          <w:rFonts w:hint="eastAsia"/>
          <w:sz w:val="18"/>
          <w:szCs w:val="18"/>
        </w:rPr>
        <w:t>3.</w:t>
      </w:r>
      <w:r>
        <w:rPr>
          <w:rFonts w:hint="eastAsia"/>
          <w:sz w:val="18"/>
          <w:szCs w:val="18"/>
        </w:rPr>
        <w:t>为保证产品质量及后续售后服务有效的进行，投标时需提供厂家针对此项目的售后服务承诺书、厂家公开的产品彩页并加盖公章。</w:t>
      </w:r>
    </w:p>
    <w:p w:rsidR="001D1987" w:rsidRDefault="001D1987">
      <w:pPr>
        <w:spacing w:line="240" w:lineRule="exact"/>
        <w:jc w:val="center"/>
        <w:rPr>
          <w:sz w:val="18"/>
          <w:szCs w:val="18"/>
        </w:rPr>
      </w:pPr>
    </w:p>
    <w:sectPr w:rsidR="001D1987" w:rsidSect="00BD35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139" w:rsidRDefault="00B16139" w:rsidP="00565883">
      <w:r>
        <w:separator/>
      </w:r>
    </w:p>
  </w:endnote>
  <w:endnote w:type="continuationSeparator" w:id="0">
    <w:p w:rsidR="00B16139" w:rsidRDefault="00B16139" w:rsidP="00565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139" w:rsidRDefault="00B16139" w:rsidP="00565883">
      <w:r>
        <w:separator/>
      </w:r>
    </w:p>
  </w:footnote>
  <w:footnote w:type="continuationSeparator" w:id="0">
    <w:p w:rsidR="00B16139" w:rsidRDefault="00B16139" w:rsidP="00565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0A1819"/>
    <w:multiLevelType w:val="singleLevel"/>
    <w:tmpl w:val="910A1819"/>
    <w:lvl w:ilvl="0">
      <w:start w:val="1"/>
      <w:numFmt w:val="decimal"/>
      <w:suff w:val="nothing"/>
      <w:lvlText w:val="%1．"/>
      <w:lvlJc w:val="left"/>
      <w:pPr>
        <w:ind w:left="0" w:firstLine="400"/>
      </w:pPr>
      <w:rPr>
        <w:rFonts w:hint="default"/>
      </w:rPr>
    </w:lvl>
  </w:abstractNum>
  <w:abstractNum w:abstractNumId="1">
    <w:nsid w:val="B9561D8B"/>
    <w:multiLevelType w:val="singleLevel"/>
    <w:tmpl w:val="B9561D8B"/>
    <w:lvl w:ilvl="0">
      <w:start w:val="2"/>
      <w:numFmt w:val="chineseCounting"/>
      <w:suff w:val="nothing"/>
      <w:lvlText w:val="%1．"/>
      <w:lvlJc w:val="left"/>
      <w:rPr>
        <w:rFonts w:hint="eastAsia"/>
      </w:rPr>
    </w:lvl>
  </w:abstractNum>
  <w:abstractNum w:abstractNumId="2">
    <w:nsid w:val="C9959232"/>
    <w:multiLevelType w:val="singleLevel"/>
    <w:tmpl w:val="C9959232"/>
    <w:lvl w:ilvl="0">
      <w:start w:val="1"/>
      <w:numFmt w:val="decimal"/>
      <w:lvlText w:val="%1."/>
      <w:lvlJc w:val="left"/>
      <w:pPr>
        <w:tabs>
          <w:tab w:val="left" w:pos="312"/>
        </w:tabs>
      </w:pPr>
    </w:lvl>
  </w:abstractNum>
  <w:abstractNum w:abstractNumId="3">
    <w:nsid w:val="D0F90CE6"/>
    <w:multiLevelType w:val="singleLevel"/>
    <w:tmpl w:val="D0F90CE6"/>
    <w:lvl w:ilvl="0">
      <w:start w:val="1"/>
      <w:numFmt w:val="decimal"/>
      <w:suff w:val="nothing"/>
      <w:lvlText w:val="%1．"/>
      <w:lvlJc w:val="left"/>
      <w:pPr>
        <w:ind w:left="0" w:firstLine="400"/>
      </w:pPr>
      <w:rPr>
        <w:rFonts w:hint="default"/>
      </w:rPr>
    </w:lvl>
  </w:abstractNum>
  <w:abstractNum w:abstractNumId="4">
    <w:nsid w:val="ED78ACE6"/>
    <w:multiLevelType w:val="singleLevel"/>
    <w:tmpl w:val="ED78ACE6"/>
    <w:lvl w:ilvl="0">
      <w:start w:val="1"/>
      <w:numFmt w:val="decimal"/>
      <w:suff w:val="nothing"/>
      <w:lvlText w:val="%1．"/>
      <w:lvlJc w:val="left"/>
      <w:pPr>
        <w:ind w:left="0" w:firstLine="400"/>
      </w:pPr>
      <w:rPr>
        <w:rFonts w:hint="default"/>
      </w:rPr>
    </w:lvl>
  </w:abstractNum>
  <w:abstractNum w:abstractNumId="5">
    <w:nsid w:val="F7AA0134"/>
    <w:multiLevelType w:val="singleLevel"/>
    <w:tmpl w:val="F7AA0134"/>
    <w:lvl w:ilvl="0">
      <w:start w:val="1"/>
      <w:numFmt w:val="decimal"/>
      <w:suff w:val="nothing"/>
      <w:lvlText w:val="%1．"/>
      <w:lvlJc w:val="left"/>
      <w:pPr>
        <w:ind w:left="0" w:firstLine="400"/>
      </w:pPr>
      <w:rPr>
        <w:rFonts w:hint="default"/>
      </w:rPr>
    </w:lvl>
  </w:abstractNum>
  <w:abstractNum w:abstractNumId="6">
    <w:nsid w:val="008F9246"/>
    <w:multiLevelType w:val="singleLevel"/>
    <w:tmpl w:val="008F9246"/>
    <w:lvl w:ilvl="0">
      <w:start w:val="1"/>
      <w:numFmt w:val="chineseCounting"/>
      <w:suff w:val="nothing"/>
      <w:lvlText w:val="%1．"/>
      <w:lvlJc w:val="left"/>
      <w:rPr>
        <w:rFonts w:hint="eastAsia"/>
      </w:rPr>
    </w:lvl>
  </w:abstractNum>
  <w:abstractNum w:abstractNumId="7">
    <w:nsid w:val="290140D1"/>
    <w:multiLevelType w:val="singleLevel"/>
    <w:tmpl w:val="910A1819"/>
    <w:lvl w:ilvl="0">
      <w:start w:val="1"/>
      <w:numFmt w:val="decimal"/>
      <w:suff w:val="nothing"/>
      <w:lvlText w:val="%1．"/>
      <w:lvlJc w:val="left"/>
      <w:pPr>
        <w:ind w:left="0" w:firstLine="400"/>
      </w:pPr>
      <w:rPr>
        <w:rFonts w:hint="default"/>
      </w:rPr>
    </w:lvl>
  </w:abstractNum>
  <w:abstractNum w:abstractNumId="8">
    <w:nsid w:val="47DF0B0D"/>
    <w:multiLevelType w:val="hybridMultilevel"/>
    <w:tmpl w:val="5A62E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C60F76"/>
    <w:multiLevelType w:val="singleLevel"/>
    <w:tmpl w:val="7EB092E1"/>
    <w:lvl w:ilvl="0">
      <w:start w:val="1"/>
      <w:numFmt w:val="decimal"/>
      <w:suff w:val="nothing"/>
      <w:lvlText w:val="%1．"/>
      <w:lvlJc w:val="left"/>
      <w:pPr>
        <w:ind w:left="0" w:firstLine="400"/>
      </w:pPr>
      <w:rPr>
        <w:rFonts w:hint="default"/>
      </w:rPr>
    </w:lvl>
  </w:abstractNum>
  <w:abstractNum w:abstractNumId="10">
    <w:nsid w:val="5164C54F"/>
    <w:multiLevelType w:val="singleLevel"/>
    <w:tmpl w:val="5164C54F"/>
    <w:lvl w:ilvl="0">
      <w:start w:val="1"/>
      <w:numFmt w:val="decimal"/>
      <w:suff w:val="nothing"/>
      <w:lvlText w:val="%1．"/>
      <w:lvlJc w:val="left"/>
      <w:pPr>
        <w:ind w:left="0" w:firstLine="400"/>
      </w:pPr>
      <w:rPr>
        <w:rFonts w:hint="default"/>
      </w:rPr>
    </w:lvl>
  </w:abstractNum>
  <w:abstractNum w:abstractNumId="11">
    <w:nsid w:val="6D83C6D7"/>
    <w:multiLevelType w:val="singleLevel"/>
    <w:tmpl w:val="6D83C6D7"/>
    <w:lvl w:ilvl="0">
      <w:start w:val="1"/>
      <w:numFmt w:val="decimal"/>
      <w:suff w:val="nothing"/>
      <w:lvlText w:val="%1．"/>
      <w:lvlJc w:val="left"/>
      <w:pPr>
        <w:ind w:left="0" w:firstLine="400"/>
      </w:pPr>
      <w:rPr>
        <w:rFonts w:hint="default"/>
      </w:rPr>
    </w:lvl>
  </w:abstractNum>
  <w:abstractNum w:abstractNumId="12">
    <w:nsid w:val="7EB092E1"/>
    <w:multiLevelType w:val="singleLevel"/>
    <w:tmpl w:val="7EB092E1"/>
    <w:lvl w:ilvl="0">
      <w:start w:val="1"/>
      <w:numFmt w:val="decimal"/>
      <w:suff w:val="nothing"/>
      <w:lvlText w:val="%1．"/>
      <w:lvlJc w:val="left"/>
      <w:pPr>
        <w:ind w:left="0" w:firstLine="4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11"/>
  </w:num>
  <w:num w:numId="7">
    <w:abstractNumId w:val="12"/>
  </w:num>
  <w:num w:numId="8">
    <w:abstractNumId w:val="10"/>
  </w:num>
  <w:num w:numId="9">
    <w:abstractNumId w:val="0"/>
  </w:num>
  <w:num w:numId="10">
    <w:abstractNumId w:val="5"/>
  </w:num>
  <w:num w:numId="11">
    <w:abstractNumId w:val="8"/>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7FF"/>
    <w:rsid w:val="00020C01"/>
    <w:rsid w:val="00041688"/>
    <w:rsid w:val="00045E6E"/>
    <w:rsid w:val="000A3445"/>
    <w:rsid w:val="000B0E14"/>
    <w:rsid w:val="000C15A3"/>
    <w:rsid w:val="000D4F2B"/>
    <w:rsid w:val="000E0423"/>
    <w:rsid w:val="000E122E"/>
    <w:rsid w:val="000E38FB"/>
    <w:rsid w:val="00140B5F"/>
    <w:rsid w:val="0016519E"/>
    <w:rsid w:val="00172957"/>
    <w:rsid w:val="00186CAA"/>
    <w:rsid w:val="00192D31"/>
    <w:rsid w:val="001D1987"/>
    <w:rsid w:val="002007AE"/>
    <w:rsid w:val="00207850"/>
    <w:rsid w:val="002336A7"/>
    <w:rsid w:val="00242CC3"/>
    <w:rsid w:val="00251905"/>
    <w:rsid w:val="00261728"/>
    <w:rsid w:val="00280EE6"/>
    <w:rsid w:val="002E1571"/>
    <w:rsid w:val="002F4571"/>
    <w:rsid w:val="003115D7"/>
    <w:rsid w:val="003214CB"/>
    <w:rsid w:val="00331F5F"/>
    <w:rsid w:val="003369CA"/>
    <w:rsid w:val="003427A5"/>
    <w:rsid w:val="00356565"/>
    <w:rsid w:val="00365429"/>
    <w:rsid w:val="00373C1E"/>
    <w:rsid w:val="00385BE6"/>
    <w:rsid w:val="00392073"/>
    <w:rsid w:val="0039690D"/>
    <w:rsid w:val="0039794A"/>
    <w:rsid w:val="003B63EF"/>
    <w:rsid w:val="003C5964"/>
    <w:rsid w:val="003D1681"/>
    <w:rsid w:val="003E1874"/>
    <w:rsid w:val="003E69F1"/>
    <w:rsid w:val="0040207E"/>
    <w:rsid w:val="004264A7"/>
    <w:rsid w:val="004266BA"/>
    <w:rsid w:val="004325FE"/>
    <w:rsid w:val="00446E71"/>
    <w:rsid w:val="004740A3"/>
    <w:rsid w:val="00474D0B"/>
    <w:rsid w:val="00477BD4"/>
    <w:rsid w:val="004815E2"/>
    <w:rsid w:val="00486A46"/>
    <w:rsid w:val="00493A10"/>
    <w:rsid w:val="004A3578"/>
    <w:rsid w:val="004C2F74"/>
    <w:rsid w:val="004C722B"/>
    <w:rsid w:val="004D54BE"/>
    <w:rsid w:val="004D5BB2"/>
    <w:rsid w:val="004E3FB8"/>
    <w:rsid w:val="005029B6"/>
    <w:rsid w:val="0051567E"/>
    <w:rsid w:val="00525A86"/>
    <w:rsid w:val="00532E6B"/>
    <w:rsid w:val="00543937"/>
    <w:rsid w:val="00565883"/>
    <w:rsid w:val="005921AD"/>
    <w:rsid w:val="005A381B"/>
    <w:rsid w:val="005B2567"/>
    <w:rsid w:val="005C2D90"/>
    <w:rsid w:val="005C735B"/>
    <w:rsid w:val="006009A6"/>
    <w:rsid w:val="00606411"/>
    <w:rsid w:val="00610732"/>
    <w:rsid w:val="006256B9"/>
    <w:rsid w:val="00655910"/>
    <w:rsid w:val="00660518"/>
    <w:rsid w:val="006834C0"/>
    <w:rsid w:val="00683FB0"/>
    <w:rsid w:val="006B0015"/>
    <w:rsid w:val="006E1D6B"/>
    <w:rsid w:val="006F66D1"/>
    <w:rsid w:val="00704191"/>
    <w:rsid w:val="00704A92"/>
    <w:rsid w:val="00725140"/>
    <w:rsid w:val="007355BE"/>
    <w:rsid w:val="0074733E"/>
    <w:rsid w:val="0075323A"/>
    <w:rsid w:val="00757706"/>
    <w:rsid w:val="00786433"/>
    <w:rsid w:val="00790837"/>
    <w:rsid w:val="007C75F1"/>
    <w:rsid w:val="007D2B64"/>
    <w:rsid w:val="007E270A"/>
    <w:rsid w:val="007E4429"/>
    <w:rsid w:val="007E58F3"/>
    <w:rsid w:val="007F66B8"/>
    <w:rsid w:val="00810B37"/>
    <w:rsid w:val="00810C09"/>
    <w:rsid w:val="008139C0"/>
    <w:rsid w:val="00813B36"/>
    <w:rsid w:val="00815F6C"/>
    <w:rsid w:val="00852838"/>
    <w:rsid w:val="00873896"/>
    <w:rsid w:val="00873EC1"/>
    <w:rsid w:val="00894CEE"/>
    <w:rsid w:val="00896A87"/>
    <w:rsid w:val="008A3D0D"/>
    <w:rsid w:val="008A68B6"/>
    <w:rsid w:val="008D59AA"/>
    <w:rsid w:val="008E689D"/>
    <w:rsid w:val="009610D9"/>
    <w:rsid w:val="009C1BFC"/>
    <w:rsid w:val="009D7479"/>
    <w:rsid w:val="009E3ABF"/>
    <w:rsid w:val="009E55C5"/>
    <w:rsid w:val="00A124BB"/>
    <w:rsid w:val="00A34757"/>
    <w:rsid w:val="00A535C3"/>
    <w:rsid w:val="00A87AB6"/>
    <w:rsid w:val="00AC0937"/>
    <w:rsid w:val="00AC1EEC"/>
    <w:rsid w:val="00AC7C60"/>
    <w:rsid w:val="00AD4E84"/>
    <w:rsid w:val="00AF0A31"/>
    <w:rsid w:val="00B16139"/>
    <w:rsid w:val="00B453B2"/>
    <w:rsid w:val="00B74973"/>
    <w:rsid w:val="00B757F3"/>
    <w:rsid w:val="00B801DA"/>
    <w:rsid w:val="00B81223"/>
    <w:rsid w:val="00B84E20"/>
    <w:rsid w:val="00BD17FF"/>
    <w:rsid w:val="00BD35E8"/>
    <w:rsid w:val="00BD3FE6"/>
    <w:rsid w:val="00C31D63"/>
    <w:rsid w:val="00C41129"/>
    <w:rsid w:val="00C41186"/>
    <w:rsid w:val="00C46D92"/>
    <w:rsid w:val="00C64676"/>
    <w:rsid w:val="00C72B0A"/>
    <w:rsid w:val="00CA362B"/>
    <w:rsid w:val="00CA70B2"/>
    <w:rsid w:val="00CB0113"/>
    <w:rsid w:val="00CC5E50"/>
    <w:rsid w:val="00CD1C44"/>
    <w:rsid w:val="00CD1C6B"/>
    <w:rsid w:val="00CF57B3"/>
    <w:rsid w:val="00D0186C"/>
    <w:rsid w:val="00D10F90"/>
    <w:rsid w:val="00D1216A"/>
    <w:rsid w:val="00D57321"/>
    <w:rsid w:val="00D609C2"/>
    <w:rsid w:val="00D660F4"/>
    <w:rsid w:val="00D74F92"/>
    <w:rsid w:val="00E34EB2"/>
    <w:rsid w:val="00E62DFF"/>
    <w:rsid w:val="00E71E01"/>
    <w:rsid w:val="00E739C3"/>
    <w:rsid w:val="00E8059A"/>
    <w:rsid w:val="00E83B30"/>
    <w:rsid w:val="00EC5ED0"/>
    <w:rsid w:val="00ED7EE6"/>
    <w:rsid w:val="00EE4F99"/>
    <w:rsid w:val="00EF044B"/>
    <w:rsid w:val="00EF0E0F"/>
    <w:rsid w:val="00EF4D7E"/>
    <w:rsid w:val="00F17F88"/>
    <w:rsid w:val="00F54FDD"/>
    <w:rsid w:val="00F72EE7"/>
    <w:rsid w:val="00FA6529"/>
    <w:rsid w:val="00FB3117"/>
    <w:rsid w:val="00FC1708"/>
    <w:rsid w:val="00FE1E64"/>
    <w:rsid w:val="01C87289"/>
    <w:rsid w:val="020B5111"/>
    <w:rsid w:val="027C465B"/>
    <w:rsid w:val="037645FD"/>
    <w:rsid w:val="041029E3"/>
    <w:rsid w:val="04830887"/>
    <w:rsid w:val="0535565A"/>
    <w:rsid w:val="070B1E49"/>
    <w:rsid w:val="09544E6C"/>
    <w:rsid w:val="098972A3"/>
    <w:rsid w:val="0B4E0A32"/>
    <w:rsid w:val="0BA4649B"/>
    <w:rsid w:val="0C174046"/>
    <w:rsid w:val="0D843F41"/>
    <w:rsid w:val="0E761384"/>
    <w:rsid w:val="0EA91230"/>
    <w:rsid w:val="0FF46501"/>
    <w:rsid w:val="109214DC"/>
    <w:rsid w:val="10AA5860"/>
    <w:rsid w:val="111C797D"/>
    <w:rsid w:val="137E5C73"/>
    <w:rsid w:val="15F454EA"/>
    <w:rsid w:val="16251895"/>
    <w:rsid w:val="16670E39"/>
    <w:rsid w:val="16CC6A24"/>
    <w:rsid w:val="19F763AB"/>
    <w:rsid w:val="1A564F74"/>
    <w:rsid w:val="1B0A30AA"/>
    <w:rsid w:val="1B73447F"/>
    <w:rsid w:val="1C2C6AE7"/>
    <w:rsid w:val="1DC2489D"/>
    <w:rsid w:val="1E6B3247"/>
    <w:rsid w:val="1F6C2444"/>
    <w:rsid w:val="1F8C5112"/>
    <w:rsid w:val="1FAF6903"/>
    <w:rsid w:val="215D6710"/>
    <w:rsid w:val="21CB565F"/>
    <w:rsid w:val="240B1FC5"/>
    <w:rsid w:val="2524253B"/>
    <w:rsid w:val="25E66BB4"/>
    <w:rsid w:val="270930E7"/>
    <w:rsid w:val="273478DA"/>
    <w:rsid w:val="27657C7E"/>
    <w:rsid w:val="28F601F8"/>
    <w:rsid w:val="29CA7682"/>
    <w:rsid w:val="2B9A7DBF"/>
    <w:rsid w:val="2F2A6CE4"/>
    <w:rsid w:val="2F6B4CEE"/>
    <w:rsid w:val="3147304A"/>
    <w:rsid w:val="31C503BB"/>
    <w:rsid w:val="33A146BF"/>
    <w:rsid w:val="379F1E96"/>
    <w:rsid w:val="39982800"/>
    <w:rsid w:val="3CA3403E"/>
    <w:rsid w:val="40794BDB"/>
    <w:rsid w:val="416D4703"/>
    <w:rsid w:val="42CB1FB8"/>
    <w:rsid w:val="45940992"/>
    <w:rsid w:val="45DC51F1"/>
    <w:rsid w:val="474553A2"/>
    <w:rsid w:val="47B70EED"/>
    <w:rsid w:val="4C3B762D"/>
    <w:rsid w:val="4CA067C1"/>
    <w:rsid w:val="4CCB4010"/>
    <w:rsid w:val="4D296017"/>
    <w:rsid w:val="4D42262F"/>
    <w:rsid w:val="4D655604"/>
    <w:rsid w:val="4DB96490"/>
    <w:rsid w:val="4F035A8D"/>
    <w:rsid w:val="4FC0021C"/>
    <w:rsid w:val="50BE3387"/>
    <w:rsid w:val="52A71522"/>
    <w:rsid w:val="53186DB6"/>
    <w:rsid w:val="54184114"/>
    <w:rsid w:val="5477145E"/>
    <w:rsid w:val="5484703A"/>
    <w:rsid w:val="55DC2165"/>
    <w:rsid w:val="591C1F0B"/>
    <w:rsid w:val="59322BDD"/>
    <w:rsid w:val="5A0063F2"/>
    <w:rsid w:val="5A0B5D5F"/>
    <w:rsid w:val="5A2305AA"/>
    <w:rsid w:val="5A274009"/>
    <w:rsid w:val="5A670AF6"/>
    <w:rsid w:val="5A981D5E"/>
    <w:rsid w:val="5BA92255"/>
    <w:rsid w:val="5D7C5C8C"/>
    <w:rsid w:val="5F2608D7"/>
    <w:rsid w:val="5FB61AB7"/>
    <w:rsid w:val="61E40656"/>
    <w:rsid w:val="621467B8"/>
    <w:rsid w:val="65FC3526"/>
    <w:rsid w:val="66077F4A"/>
    <w:rsid w:val="66186E44"/>
    <w:rsid w:val="66515ED7"/>
    <w:rsid w:val="67C125DD"/>
    <w:rsid w:val="67FD0153"/>
    <w:rsid w:val="6A2458CD"/>
    <w:rsid w:val="6AAA68C4"/>
    <w:rsid w:val="6C645B52"/>
    <w:rsid w:val="6D05778C"/>
    <w:rsid w:val="6D686B82"/>
    <w:rsid w:val="6E1A59DB"/>
    <w:rsid w:val="71EF51B9"/>
    <w:rsid w:val="7505440A"/>
    <w:rsid w:val="75502537"/>
    <w:rsid w:val="78191C23"/>
    <w:rsid w:val="792535F5"/>
    <w:rsid w:val="79413BC2"/>
    <w:rsid w:val="79521952"/>
    <w:rsid w:val="79E35D72"/>
    <w:rsid w:val="7A5A6A46"/>
    <w:rsid w:val="7AC00E52"/>
    <w:rsid w:val="7BF574A5"/>
    <w:rsid w:val="7CD06F28"/>
    <w:rsid w:val="7DEF2EBE"/>
    <w:rsid w:val="7E5555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BD35E8"/>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rsid w:val="00BD35E8"/>
    <w:pPr>
      <w:widowControl w:val="0"/>
      <w:jc w:val="both"/>
    </w:pPr>
    <w:rPr>
      <w:rFonts w:ascii="Calibri" w:eastAsia="宋体" w:hAnsi="Calibri" w:cs="Times New Roman"/>
      <w:kern w:val="2"/>
      <w:sz w:val="21"/>
      <w:szCs w:val="22"/>
    </w:rPr>
  </w:style>
  <w:style w:type="paragraph" w:styleId="a3">
    <w:name w:val="Body Text"/>
    <w:basedOn w:val="a"/>
    <w:uiPriority w:val="1"/>
    <w:qFormat/>
    <w:rsid w:val="00BD35E8"/>
    <w:pPr>
      <w:spacing w:before="7"/>
    </w:pPr>
    <w:rPr>
      <w:b/>
      <w:bCs/>
      <w:sz w:val="32"/>
      <w:szCs w:val="32"/>
    </w:rPr>
  </w:style>
  <w:style w:type="paragraph" w:styleId="a4">
    <w:name w:val="Balloon Text"/>
    <w:basedOn w:val="a"/>
    <w:link w:val="Char"/>
    <w:qFormat/>
    <w:rsid w:val="00BD35E8"/>
    <w:rPr>
      <w:sz w:val="18"/>
      <w:szCs w:val="18"/>
    </w:rPr>
  </w:style>
  <w:style w:type="paragraph" w:styleId="a5">
    <w:name w:val="footer"/>
    <w:basedOn w:val="a"/>
    <w:link w:val="Char0"/>
    <w:qFormat/>
    <w:rsid w:val="00BD35E8"/>
    <w:pPr>
      <w:tabs>
        <w:tab w:val="center" w:pos="4153"/>
        <w:tab w:val="right" w:pos="8306"/>
      </w:tabs>
      <w:snapToGrid w:val="0"/>
    </w:pPr>
    <w:rPr>
      <w:sz w:val="18"/>
      <w:szCs w:val="18"/>
    </w:rPr>
  </w:style>
  <w:style w:type="paragraph" w:styleId="a6">
    <w:name w:val="header"/>
    <w:basedOn w:val="a"/>
    <w:link w:val="Char1"/>
    <w:qFormat/>
    <w:rsid w:val="00BD35E8"/>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BD35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sid w:val="00BD35E8"/>
    <w:rPr>
      <w:color w:val="954F72" w:themeColor="followedHyperlink"/>
      <w:u w:val="single"/>
    </w:rPr>
  </w:style>
  <w:style w:type="character" w:styleId="a9">
    <w:name w:val="Hyperlink"/>
    <w:basedOn w:val="a0"/>
    <w:qFormat/>
    <w:rsid w:val="00BD35E8"/>
    <w:rPr>
      <w:color w:val="0563C1" w:themeColor="hyperlink"/>
      <w:u w:val="single"/>
    </w:rPr>
  </w:style>
  <w:style w:type="paragraph" w:customStyle="1" w:styleId="TableParagraph">
    <w:name w:val="Table Paragraph"/>
    <w:basedOn w:val="a"/>
    <w:uiPriority w:val="1"/>
    <w:qFormat/>
    <w:rsid w:val="00BD35E8"/>
    <w:pPr>
      <w:ind w:left="55"/>
    </w:pPr>
  </w:style>
  <w:style w:type="character" w:customStyle="1" w:styleId="font21">
    <w:name w:val="font21"/>
    <w:basedOn w:val="a0"/>
    <w:qFormat/>
    <w:rsid w:val="00BD35E8"/>
    <w:rPr>
      <w:rFonts w:ascii="宋体" w:eastAsia="宋体" w:hAnsi="宋体" w:cs="宋体" w:hint="eastAsia"/>
      <w:color w:val="000000"/>
      <w:sz w:val="18"/>
      <w:szCs w:val="18"/>
      <w:u w:val="none"/>
    </w:rPr>
  </w:style>
  <w:style w:type="character" w:customStyle="1" w:styleId="font51">
    <w:name w:val="font51"/>
    <w:basedOn w:val="a0"/>
    <w:qFormat/>
    <w:rsid w:val="00BD35E8"/>
    <w:rPr>
      <w:rFonts w:ascii="Times New Roman" w:hAnsi="Times New Roman" w:cs="Times New Roman" w:hint="default"/>
      <w:color w:val="000000"/>
      <w:sz w:val="18"/>
      <w:szCs w:val="18"/>
      <w:u w:val="none"/>
    </w:rPr>
  </w:style>
  <w:style w:type="character" w:customStyle="1" w:styleId="font11">
    <w:name w:val="font11"/>
    <w:basedOn w:val="a0"/>
    <w:qFormat/>
    <w:rsid w:val="00BD35E8"/>
    <w:rPr>
      <w:rFonts w:ascii="Arial" w:hAnsi="Arial" w:cs="Arial"/>
      <w:color w:val="000000"/>
      <w:sz w:val="18"/>
      <w:szCs w:val="18"/>
      <w:u w:val="none"/>
    </w:rPr>
  </w:style>
  <w:style w:type="character" w:customStyle="1" w:styleId="Char1">
    <w:name w:val="页眉 Char"/>
    <w:basedOn w:val="a0"/>
    <w:link w:val="a6"/>
    <w:qFormat/>
    <w:rsid w:val="00BD35E8"/>
    <w:rPr>
      <w:rFonts w:ascii="宋体" w:eastAsia="宋体" w:hAnsi="宋体" w:cs="宋体"/>
      <w:sz w:val="18"/>
      <w:szCs w:val="18"/>
      <w:lang w:val="zh-CN" w:bidi="zh-CN"/>
    </w:rPr>
  </w:style>
  <w:style w:type="character" w:customStyle="1" w:styleId="Char0">
    <w:name w:val="页脚 Char"/>
    <w:basedOn w:val="a0"/>
    <w:link w:val="a5"/>
    <w:qFormat/>
    <w:rsid w:val="00BD35E8"/>
    <w:rPr>
      <w:rFonts w:ascii="宋体" w:eastAsia="宋体" w:hAnsi="宋体" w:cs="宋体"/>
      <w:sz w:val="18"/>
      <w:szCs w:val="18"/>
      <w:lang w:val="zh-CN" w:bidi="zh-CN"/>
    </w:rPr>
  </w:style>
  <w:style w:type="paragraph" w:styleId="aa">
    <w:name w:val="List Paragraph"/>
    <w:basedOn w:val="a"/>
    <w:uiPriority w:val="99"/>
    <w:qFormat/>
    <w:rsid w:val="00BD35E8"/>
    <w:pPr>
      <w:ind w:firstLineChars="200" w:firstLine="420"/>
    </w:pPr>
  </w:style>
  <w:style w:type="character" w:customStyle="1" w:styleId="Char">
    <w:name w:val="批注框文本 Char"/>
    <w:basedOn w:val="a0"/>
    <w:link w:val="a4"/>
    <w:qFormat/>
    <w:rsid w:val="00BD35E8"/>
    <w:rPr>
      <w:rFonts w:ascii="宋体" w:eastAsia="宋体" w:hAnsi="宋体" w:cs="宋体"/>
      <w:sz w:val="18"/>
      <w:szCs w:val="18"/>
      <w:lang w:val="zh-CN" w:bidi="zh-CN"/>
    </w:rPr>
  </w:style>
  <w:style w:type="paragraph" w:customStyle="1" w:styleId="NewNewNewNewNewNew">
    <w:name w:val="正文 New New New New New New"/>
    <w:qFormat/>
    <w:rsid w:val="00BD35E8"/>
    <w:pPr>
      <w:widowControl w:val="0"/>
      <w:jc w:val="both"/>
    </w:pPr>
    <w:rPr>
      <w:rFonts w:ascii="Calibri" w:eastAsia="宋体" w:hAnsi="Calibri" w:cs="Times New Roman"/>
      <w:kern w:val="2"/>
      <w:sz w:val="21"/>
      <w:szCs w:val="24"/>
    </w:rPr>
  </w:style>
  <w:style w:type="character" w:customStyle="1" w:styleId="font101">
    <w:name w:val="font101"/>
    <w:basedOn w:val="a0"/>
    <w:qFormat/>
    <w:rsid w:val="00BD35E8"/>
    <w:rPr>
      <w:rFonts w:ascii="宋体" w:eastAsia="宋体" w:hAnsi="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7hous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17</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24</cp:revision>
  <dcterms:created xsi:type="dcterms:W3CDTF">2020-10-02T07:26:00Z</dcterms:created>
  <dcterms:modified xsi:type="dcterms:W3CDTF">2020-10-23T07:56:00Z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