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10" w:rsidRPr="00E85B78" w:rsidRDefault="00544610" w:rsidP="00544610">
      <w:pPr>
        <w:rPr>
          <w:b/>
          <w:sz w:val="28"/>
          <w:szCs w:val="28"/>
        </w:rPr>
      </w:pPr>
      <w:r w:rsidRPr="00E85B78">
        <w:rPr>
          <w:rFonts w:hint="eastAsia"/>
          <w:b/>
          <w:sz w:val="28"/>
          <w:szCs w:val="28"/>
        </w:rPr>
        <w:t>河南牧业经济学院大学生思想政治教育实践实训平台建设项目—</w:t>
      </w:r>
      <w:r>
        <w:rPr>
          <w:rFonts w:hint="eastAsia"/>
          <w:b/>
          <w:sz w:val="28"/>
          <w:szCs w:val="28"/>
        </w:rPr>
        <w:t>—</w:t>
      </w:r>
      <w:r w:rsidRPr="00E85B78">
        <w:rPr>
          <w:rFonts w:hint="eastAsia"/>
          <w:b/>
          <w:sz w:val="28"/>
          <w:szCs w:val="28"/>
        </w:rPr>
        <w:t>龙子湖校区1号教学楼合100报告厅硬件改造项目参数</w:t>
      </w:r>
    </w:p>
    <w:tbl>
      <w:tblPr>
        <w:tblW w:w="101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1680"/>
        <w:gridCol w:w="6430"/>
        <w:gridCol w:w="690"/>
        <w:gridCol w:w="728"/>
      </w:tblGrid>
      <w:tr w:rsidR="00544610" w:rsidTr="009713D1">
        <w:trPr>
          <w:trHeight w:val="407"/>
        </w:trPr>
        <w:tc>
          <w:tcPr>
            <w:tcW w:w="651" w:type="dxa"/>
            <w:shd w:val="clear" w:color="auto" w:fill="FFFFFF"/>
            <w:vAlign w:val="center"/>
          </w:tcPr>
          <w:p w:rsidR="00544610" w:rsidRDefault="00544610" w:rsidP="009713D1">
            <w:pPr>
              <w:widowControl/>
              <w:spacing w:line="240" w:lineRule="auto"/>
              <w:jc w:val="center"/>
              <w:rPr>
                <w:b/>
                <w:bCs/>
                <w:kern w:val="0"/>
              </w:rPr>
            </w:pPr>
            <w:r>
              <w:rPr>
                <w:rFonts w:hint="eastAsia"/>
                <w:b/>
                <w:bCs/>
                <w:kern w:val="0"/>
              </w:rPr>
              <w:t>序号</w:t>
            </w:r>
          </w:p>
        </w:tc>
        <w:tc>
          <w:tcPr>
            <w:tcW w:w="1680" w:type="dxa"/>
            <w:shd w:val="clear" w:color="auto" w:fill="FFFFFF"/>
            <w:vAlign w:val="center"/>
          </w:tcPr>
          <w:p w:rsidR="00544610" w:rsidRDefault="00544610" w:rsidP="009713D1">
            <w:pPr>
              <w:widowControl/>
              <w:spacing w:line="240" w:lineRule="auto"/>
              <w:jc w:val="center"/>
              <w:rPr>
                <w:b/>
                <w:bCs/>
                <w:kern w:val="0"/>
              </w:rPr>
            </w:pPr>
            <w:r>
              <w:rPr>
                <w:rFonts w:hint="eastAsia"/>
                <w:b/>
                <w:bCs/>
                <w:kern w:val="0"/>
              </w:rPr>
              <w:t>产品类别</w:t>
            </w:r>
          </w:p>
        </w:tc>
        <w:tc>
          <w:tcPr>
            <w:tcW w:w="6430" w:type="dxa"/>
            <w:shd w:val="clear" w:color="auto" w:fill="FFFFFF"/>
            <w:vAlign w:val="center"/>
          </w:tcPr>
          <w:p w:rsidR="00544610" w:rsidRDefault="00544610" w:rsidP="009713D1">
            <w:pPr>
              <w:widowControl/>
              <w:spacing w:line="240" w:lineRule="auto"/>
              <w:jc w:val="center"/>
              <w:rPr>
                <w:b/>
                <w:bCs/>
                <w:kern w:val="0"/>
              </w:rPr>
            </w:pPr>
            <w:r>
              <w:rPr>
                <w:rFonts w:hint="eastAsia"/>
                <w:b/>
                <w:bCs/>
                <w:kern w:val="0"/>
              </w:rPr>
              <w:t>技术参数</w:t>
            </w:r>
          </w:p>
        </w:tc>
        <w:tc>
          <w:tcPr>
            <w:tcW w:w="690" w:type="dxa"/>
            <w:shd w:val="clear" w:color="auto" w:fill="FFFFFF"/>
            <w:vAlign w:val="center"/>
          </w:tcPr>
          <w:p w:rsidR="00544610" w:rsidRDefault="00544610" w:rsidP="009713D1">
            <w:pPr>
              <w:widowControl/>
              <w:spacing w:line="240" w:lineRule="auto"/>
              <w:jc w:val="center"/>
              <w:rPr>
                <w:b/>
                <w:bCs/>
                <w:kern w:val="0"/>
              </w:rPr>
            </w:pPr>
          </w:p>
        </w:tc>
        <w:tc>
          <w:tcPr>
            <w:tcW w:w="728" w:type="dxa"/>
            <w:shd w:val="clear" w:color="auto" w:fill="FFFFFF"/>
            <w:vAlign w:val="center"/>
          </w:tcPr>
          <w:p w:rsidR="00544610" w:rsidRDefault="00544610" w:rsidP="009713D1">
            <w:pPr>
              <w:widowControl/>
              <w:spacing w:line="240" w:lineRule="auto"/>
              <w:jc w:val="center"/>
              <w:rPr>
                <w:b/>
                <w:bCs/>
                <w:kern w:val="0"/>
              </w:rPr>
            </w:pPr>
            <w:r>
              <w:rPr>
                <w:rFonts w:hint="eastAsia"/>
                <w:b/>
                <w:bCs/>
                <w:kern w:val="0"/>
              </w:rPr>
              <w:t>单位</w:t>
            </w:r>
          </w:p>
        </w:tc>
      </w:tr>
      <w:tr w:rsidR="00544610" w:rsidTr="009713D1">
        <w:trPr>
          <w:trHeight w:val="90"/>
        </w:trPr>
        <w:tc>
          <w:tcPr>
            <w:tcW w:w="10179" w:type="dxa"/>
            <w:gridSpan w:val="5"/>
            <w:vAlign w:val="center"/>
          </w:tcPr>
          <w:p w:rsidR="00544610" w:rsidRDefault="00544610" w:rsidP="009713D1">
            <w:pPr>
              <w:widowControl/>
              <w:spacing w:line="240" w:lineRule="auto"/>
              <w:jc w:val="left"/>
              <w:rPr>
                <w:b/>
                <w:bCs/>
                <w:kern w:val="0"/>
              </w:rPr>
            </w:pPr>
            <w:r>
              <w:rPr>
                <w:rFonts w:hint="eastAsia"/>
                <w:b/>
                <w:bCs/>
                <w:kern w:val="0"/>
              </w:rPr>
              <w:t>一、音响系统</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线性阵列全频音箱</w:t>
            </w:r>
          </w:p>
        </w:tc>
        <w:tc>
          <w:tcPr>
            <w:tcW w:w="643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Default="00544610" w:rsidP="009713D1">
            <w:pPr>
              <w:widowControl/>
              <w:spacing w:line="240" w:lineRule="auto"/>
              <w:jc w:val="left"/>
              <w:textAlignment w:val="center"/>
              <w:rPr>
                <w:color w:val="000000"/>
                <w:kern w:val="0"/>
                <w:lang/>
              </w:rPr>
            </w:pPr>
            <w:r>
              <w:rPr>
                <w:rFonts w:hint="eastAsia"/>
                <w:color w:val="000000"/>
                <w:kern w:val="0"/>
                <w:lang/>
              </w:rPr>
              <w:t>1.2×8"大功率低频驱动单元；</w:t>
            </w:r>
            <w:r>
              <w:rPr>
                <w:rFonts w:hint="eastAsia"/>
                <w:color w:val="000000"/>
                <w:kern w:val="0"/>
                <w:lang/>
              </w:rPr>
              <w:br/>
              <w:t>2.2×1.7"高音单元；</w:t>
            </w:r>
            <w:r>
              <w:rPr>
                <w:rFonts w:hint="eastAsia"/>
                <w:color w:val="000000"/>
                <w:kern w:val="0"/>
                <w:lang/>
              </w:rPr>
              <w:br/>
              <w:t>3.特性灵敏度不小于100dB/W/m；</w:t>
            </w:r>
            <w:r>
              <w:rPr>
                <w:rFonts w:hint="eastAsia"/>
                <w:color w:val="000000"/>
                <w:kern w:val="0"/>
                <w:lang/>
              </w:rPr>
              <w:br/>
              <w:t>4.输出声压级不小于130dB</w:t>
            </w:r>
            <w:r>
              <w:rPr>
                <w:rFonts w:hint="eastAsia"/>
                <w:color w:val="000000"/>
                <w:kern w:val="0"/>
                <w:lang/>
              </w:rPr>
              <w:br/>
              <w:t>5.低频频率优于：65Hz；高频频率优于：18KHz</w:t>
            </w:r>
            <w:r>
              <w:rPr>
                <w:rFonts w:hint="eastAsia"/>
                <w:color w:val="000000"/>
                <w:kern w:val="0"/>
                <w:lang/>
              </w:rPr>
              <w:br/>
              <w:t>6.单只水平覆盖范围不小于：120°；</w:t>
            </w:r>
          </w:p>
          <w:p w:rsidR="00544610" w:rsidRDefault="00544610" w:rsidP="009713D1">
            <w:pPr>
              <w:pStyle w:val="1"/>
              <w:rPr>
                <w:lang/>
              </w:rPr>
            </w:pPr>
            <w:r>
              <w:rPr>
                <w:rFonts w:hint="eastAsia"/>
                <w:lang/>
              </w:rPr>
              <w:t>7.</w:t>
            </w:r>
            <w:r>
              <w:rPr>
                <w:rFonts w:hint="eastAsia"/>
                <w:lang/>
              </w:rPr>
              <w:t>产品需是</w:t>
            </w:r>
            <w:r>
              <w:rPr>
                <w:lang/>
              </w:rPr>
              <w:t>EASE</w:t>
            </w:r>
            <w:r>
              <w:rPr>
                <w:lang/>
              </w:rPr>
              <w:t>声场设计软件数据库产品，便于现场安装调试进行</w:t>
            </w:r>
            <w:r>
              <w:rPr>
                <w:lang/>
              </w:rPr>
              <w:t>EASE</w:t>
            </w:r>
            <w:r>
              <w:rPr>
                <w:lang/>
              </w:rPr>
              <w:t>声学模拟分析（提供软件截图加盖制造商公章）</w:t>
            </w:r>
            <w:r>
              <w:rPr>
                <w:rFonts w:hint="eastAsia"/>
                <w:lang/>
              </w:rPr>
              <w:t>；</w:t>
            </w:r>
          </w:p>
          <w:p w:rsidR="00544610" w:rsidRDefault="00544610" w:rsidP="009713D1">
            <w:pPr>
              <w:pStyle w:val="1"/>
              <w:rPr>
                <w:lang/>
              </w:rPr>
            </w:pPr>
            <w:r>
              <w:rPr>
                <w:rFonts w:hint="eastAsia"/>
                <w:lang/>
              </w:rPr>
              <w:t>8.</w:t>
            </w:r>
            <w:r>
              <w:rPr>
                <w:rFonts w:hint="eastAsia"/>
                <w:lang/>
              </w:rPr>
              <w:t>提供第三方检测报告</w:t>
            </w:r>
            <w:r w:rsidRPr="00523059">
              <w:rPr>
                <w:rFonts w:hint="eastAsia"/>
                <w:lang/>
              </w:rPr>
              <w:t>复印件并加盖厂</w:t>
            </w:r>
            <w:r>
              <w:rPr>
                <w:rFonts w:hint="eastAsia"/>
                <w:lang/>
              </w:rPr>
              <w:t>家</w:t>
            </w:r>
            <w:r w:rsidRPr="00523059">
              <w:rPr>
                <w:rFonts w:hint="eastAsia"/>
                <w:lang/>
              </w:rPr>
              <w:t>公章</w:t>
            </w:r>
            <w:r>
              <w:rPr>
                <w:rFonts w:hint="eastAsia"/>
                <w:lang/>
              </w:rPr>
              <w:t>；</w:t>
            </w:r>
          </w:p>
          <w:p w:rsidR="00544610" w:rsidRPr="009F1D4A" w:rsidRDefault="00544610" w:rsidP="009713D1">
            <w:pPr>
              <w:pStyle w:val="1"/>
              <w:rPr>
                <w:lang/>
              </w:rPr>
            </w:pPr>
            <w:r>
              <w:rPr>
                <w:rFonts w:hint="eastAsia"/>
                <w:lang/>
              </w:rPr>
              <w:t>9.</w:t>
            </w:r>
            <w:r w:rsidRPr="00523059">
              <w:rPr>
                <w:rFonts w:hint="eastAsia"/>
                <w:lang/>
              </w:rPr>
              <w:t>提供</w:t>
            </w:r>
            <w:r>
              <w:rPr>
                <w:rFonts w:hint="eastAsia"/>
                <w:lang/>
              </w:rPr>
              <w:t>该产品</w:t>
            </w:r>
            <w:r w:rsidRPr="00523059">
              <w:rPr>
                <w:rFonts w:hint="eastAsia"/>
                <w:lang/>
              </w:rPr>
              <w:t>制造商提供中国赛宝实验室（工业和信息化部电子第五研究所）颁发的全消声室校准证书复印件并加盖厂</w:t>
            </w:r>
            <w:r>
              <w:rPr>
                <w:rFonts w:hint="eastAsia"/>
                <w:lang/>
              </w:rPr>
              <w:t>家</w:t>
            </w:r>
            <w:r w:rsidRPr="00523059">
              <w:rPr>
                <w:rFonts w:hint="eastAsia"/>
                <w:lang/>
              </w:rPr>
              <w:t>公章</w:t>
            </w:r>
            <w:r>
              <w:rPr>
                <w:rFonts w:hint="eastAsia"/>
                <w:lang/>
              </w:rPr>
              <w:t>。</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线阵次低音音箱</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Default="00544610" w:rsidP="009713D1">
            <w:pPr>
              <w:widowControl/>
              <w:spacing w:line="240" w:lineRule="auto"/>
              <w:jc w:val="left"/>
              <w:textAlignment w:val="center"/>
              <w:rPr>
                <w:color w:val="000000"/>
                <w:kern w:val="0"/>
                <w:lang/>
              </w:rPr>
            </w:pPr>
            <w:r>
              <w:rPr>
                <w:rFonts w:hint="eastAsia"/>
                <w:color w:val="000000"/>
                <w:kern w:val="0"/>
                <w:lang/>
              </w:rPr>
              <w:t>1.2×15"长冲程低频驱动单元；</w:t>
            </w:r>
            <w:r>
              <w:rPr>
                <w:rFonts w:hint="eastAsia"/>
                <w:color w:val="000000"/>
                <w:kern w:val="0"/>
                <w:lang/>
              </w:rPr>
              <w:br/>
              <w:t>2.额定功率不小于1000W(AES)/8Ω；</w:t>
            </w:r>
            <w:r>
              <w:rPr>
                <w:rFonts w:hint="eastAsia"/>
                <w:color w:val="000000"/>
                <w:kern w:val="0"/>
                <w:lang/>
              </w:rPr>
              <w:br/>
              <w:t>3.特性灵敏度不小于100dB/W/m；</w:t>
            </w:r>
            <w:r>
              <w:rPr>
                <w:rFonts w:hint="eastAsia"/>
                <w:color w:val="000000"/>
                <w:kern w:val="0"/>
                <w:lang/>
              </w:rPr>
              <w:br/>
              <w:t>4.输出声压级不小于136dB</w:t>
            </w:r>
            <w:r>
              <w:rPr>
                <w:rFonts w:hint="eastAsia"/>
                <w:color w:val="000000"/>
                <w:kern w:val="0"/>
                <w:lang/>
              </w:rPr>
              <w:br/>
              <w:t>5.低频截止频率优于：40Hz；</w:t>
            </w:r>
          </w:p>
          <w:p w:rsidR="00544610" w:rsidRDefault="00544610" w:rsidP="009713D1">
            <w:pPr>
              <w:pStyle w:val="1"/>
              <w:rPr>
                <w:lang/>
              </w:rPr>
            </w:pPr>
            <w:r>
              <w:rPr>
                <w:rFonts w:hint="eastAsia"/>
                <w:lang/>
              </w:rPr>
              <w:t>6.</w:t>
            </w:r>
            <w:r>
              <w:rPr>
                <w:rFonts w:hint="eastAsia"/>
                <w:lang/>
              </w:rPr>
              <w:t>产品需是</w:t>
            </w:r>
            <w:r>
              <w:rPr>
                <w:lang/>
              </w:rPr>
              <w:t>EASE</w:t>
            </w:r>
            <w:r>
              <w:rPr>
                <w:lang/>
              </w:rPr>
              <w:t>声场设计软件数据库产品，便于现场安装调试进行</w:t>
            </w:r>
            <w:r>
              <w:rPr>
                <w:lang/>
              </w:rPr>
              <w:t>EASE</w:t>
            </w:r>
            <w:r>
              <w:rPr>
                <w:lang/>
              </w:rPr>
              <w:t>声学模拟分析（提供软件截图加盖制造商公章）</w:t>
            </w:r>
            <w:r>
              <w:rPr>
                <w:rFonts w:hint="eastAsia"/>
                <w:lang/>
              </w:rPr>
              <w:t>；</w:t>
            </w:r>
          </w:p>
          <w:p w:rsidR="00544610" w:rsidRPr="00523059" w:rsidRDefault="00544610" w:rsidP="009713D1">
            <w:pPr>
              <w:pStyle w:val="1"/>
              <w:rPr>
                <w:lang/>
              </w:rPr>
            </w:pPr>
            <w:r>
              <w:rPr>
                <w:rFonts w:hint="eastAsia"/>
                <w:lang/>
              </w:rPr>
              <w:t>7.</w:t>
            </w:r>
            <w:r>
              <w:rPr>
                <w:rFonts w:hint="eastAsia"/>
                <w:lang/>
              </w:rPr>
              <w:t>提供第三方检测报告</w:t>
            </w:r>
            <w:r w:rsidRPr="00523059">
              <w:rPr>
                <w:rFonts w:hint="eastAsia"/>
                <w:lang/>
              </w:rPr>
              <w:t>复印件并加盖厂</w:t>
            </w:r>
            <w:r>
              <w:rPr>
                <w:rFonts w:hint="eastAsia"/>
                <w:lang/>
              </w:rPr>
              <w:t>家</w:t>
            </w:r>
            <w:r w:rsidRPr="00523059">
              <w:rPr>
                <w:rFonts w:hint="eastAsia"/>
                <w:lang/>
              </w:rPr>
              <w:t>公章</w:t>
            </w:r>
            <w:r>
              <w:rPr>
                <w:rFonts w:hint="eastAsia"/>
                <w:lang/>
              </w:rPr>
              <w:t>。</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超低音音箱</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Default="00544610" w:rsidP="009713D1">
            <w:pPr>
              <w:widowControl/>
              <w:spacing w:line="240" w:lineRule="auto"/>
              <w:jc w:val="left"/>
              <w:textAlignment w:val="center"/>
              <w:rPr>
                <w:color w:val="000000"/>
                <w:kern w:val="0"/>
                <w:lang/>
              </w:rPr>
            </w:pPr>
            <w:r>
              <w:rPr>
                <w:rFonts w:hint="eastAsia"/>
                <w:color w:val="000000"/>
                <w:kern w:val="0"/>
                <w:lang/>
              </w:rPr>
              <w:t>1.2×18"长冲程低频驱动单元；</w:t>
            </w:r>
            <w:r>
              <w:rPr>
                <w:rFonts w:hint="eastAsia"/>
                <w:color w:val="000000"/>
                <w:kern w:val="0"/>
                <w:lang/>
              </w:rPr>
              <w:br/>
              <w:t>2.额定功率不小于1000W(AES)/8Ω；</w:t>
            </w:r>
            <w:r>
              <w:rPr>
                <w:rFonts w:hint="eastAsia"/>
                <w:color w:val="000000"/>
                <w:kern w:val="0"/>
                <w:lang/>
              </w:rPr>
              <w:br/>
              <w:t>3.特性灵敏度不小于101dB/W/m；</w:t>
            </w:r>
            <w:r>
              <w:rPr>
                <w:rFonts w:hint="eastAsia"/>
                <w:color w:val="000000"/>
                <w:kern w:val="0"/>
                <w:lang/>
              </w:rPr>
              <w:br/>
              <w:t>4.输出声压级不小于139dB</w:t>
            </w:r>
            <w:r>
              <w:rPr>
                <w:rFonts w:hint="eastAsia"/>
                <w:color w:val="000000"/>
                <w:kern w:val="0"/>
                <w:lang/>
              </w:rPr>
              <w:br/>
              <w:t>5.低频频率优于：33Hz；</w:t>
            </w:r>
          </w:p>
          <w:p w:rsidR="00544610" w:rsidRDefault="00544610" w:rsidP="009713D1">
            <w:pPr>
              <w:pStyle w:val="1"/>
              <w:rPr>
                <w:lang/>
              </w:rPr>
            </w:pPr>
            <w:r>
              <w:rPr>
                <w:rFonts w:hint="eastAsia"/>
                <w:lang/>
              </w:rPr>
              <w:t>6.</w:t>
            </w:r>
            <w:r>
              <w:rPr>
                <w:rFonts w:hint="eastAsia"/>
                <w:lang/>
              </w:rPr>
              <w:t>产品需是</w:t>
            </w:r>
            <w:r>
              <w:rPr>
                <w:lang/>
              </w:rPr>
              <w:t>EASE</w:t>
            </w:r>
            <w:r>
              <w:rPr>
                <w:lang/>
              </w:rPr>
              <w:t>声场设计软件数据库产品，便于现场安装调试进行</w:t>
            </w:r>
            <w:r>
              <w:rPr>
                <w:lang/>
              </w:rPr>
              <w:t>EASE</w:t>
            </w:r>
            <w:r>
              <w:rPr>
                <w:lang/>
              </w:rPr>
              <w:t>声学模拟分析（提供软件截图加盖制造商公章）</w:t>
            </w:r>
            <w:r>
              <w:rPr>
                <w:rFonts w:hint="eastAsia"/>
                <w:lang/>
              </w:rPr>
              <w:t>；</w:t>
            </w:r>
          </w:p>
          <w:p w:rsidR="00544610" w:rsidRPr="00523059" w:rsidRDefault="00544610" w:rsidP="009713D1">
            <w:pPr>
              <w:pStyle w:val="1"/>
              <w:rPr>
                <w:lang/>
              </w:rPr>
            </w:pPr>
            <w:r>
              <w:rPr>
                <w:rFonts w:hint="eastAsia"/>
                <w:lang/>
              </w:rPr>
              <w:t>7.</w:t>
            </w:r>
            <w:r>
              <w:rPr>
                <w:rFonts w:hint="eastAsia"/>
                <w:lang/>
              </w:rPr>
              <w:t>提供第三方检测报告</w:t>
            </w:r>
            <w:r w:rsidRPr="00523059">
              <w:rPr>
                <w:rFonts w:hint="eastAsia"/>
                <w:lang/>
              </w:rPr>
              <w:t>复印件并加盖厂</w:t>
            </w:r>
            <w:r>
              <w:rPr>
                <w:rFonts w:hint="eastAsia"/>
                <w:lang/>
              </w:rPr>
              <w:t>家</w:t>
            </w:r>
            <w:r w:rsidRPr="00523059">
              <w:rPr>
                <w:rFonts w:hint="eastAsia"/>
                <w:lang/>
              </w:rPr>
              <w:t>公章</w:t>
            </w:r>
            <w:r>
              <w:rPr>
                <w:rFonts w:hint="eastAsia"/>
                <w:lang/>
              </w:rPr>
              <w:t>。</w:t>
            </w:r>
          </w:p>
        </w:tc>
        <w:tc>
          <w:tcPr>
            <w:tcW w:w="690" w:type="dxa"/>
            <w:vAlign w:val="center"/>
          </w:tcPr>
          <w:p w:rsidR="00544610" w:rsidRPr="00523059" w:rsidRDefault="00544610" w:rsidP="009713D1">
            <w:pPr>
              <w:widowControl/>
              <w:spacing w:line="240" w:lineRule="auto"/>
              <w:jc w:val="center"/>
              <w:textAlignment w:val="center"/>
              <w:rPr>
                <w:color w:val="000000"/>
                <w:kern w:val="0"/>
                <w:lang/>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舞台返听音箱</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Default="00544610" w:rsidP="009713D1">
            <w:pPr>
              <w:widowControl/>
              <w:spacing w:line="240" w:lineRule="auto"/>
              <w:jc w:val="left"/>
              <w:textAlignment w:val="center"/>
              <w:rPr>
                <w:color w:val="000000"/>
                <w:kern w:val="0"/>
                <w:lang/>
              </w:rPr>
            </w:pPr>
            <w:r>
              <w:rPr>
                <w:rFonts w:hint="eastAsia"/>
                <w:color w:val="000000"/>
                <w:kern w:val="0"/>
                <w:lang/>
              </w:rPr>
              <w:t>1.1×15"大功率低频驱动单元；</w:t>
            </w:r>
            <w:r>
              <w:rPr>
                <w:rFonts w:hint="eastAsia"/>
                <w:color w:val="000000"/>
                <w:kern w:val="0"/>
                <w:lang/>
              </w:rPr>
              <w:br/>
              <w:t>2.额定功率不小于400W(AES)/8Ω；</w:t>
            </w:r>
            <w:r>
              <w:rPr>
                <w:rFonts w:hint="eastAsia"/>
                <w:color w:val="000000"/>
                <w:kern w:val="0"/>
                <w:lang/>
              </w:rPr>
              <w:br/>
              <w:t>3.特性灵敏度不小于98dB/W/m；</w:t>
            </w:r>
            <w:r>
              <w:rPr>
                <w:rFonts w:hint="eastAsia"/>
                <w:color w:val="000000"/>
                <w:kern w:val="0"/>
                <w:lang/>
              </w:rPr>
              <w:br/>
              <w:t>4.输出声压级不小于130dB；</w:t>
            </w:r>
          </w:p>
          <w:p w:rsidR="00544610" w:rsidRDefault="00544610" w:rsidP="009713D1">
            <w:pPr>
              <w:widowControl/>
              <w:spacing w:line="240" w:lineRule="auto"/>
              <w:jc w:val="left"/>
              <w:textAlignment w:val="center"/>
            </w:pPr>
            <w:r>
              <w:rPr>
                <w:rFonts w:hint="eastAsia"/>
                <w:color w:val="000000"/>
                <w:kern w:val="0"/>
                <w:lang/>
              </w:rPr>
              <w:t>5.低频截止频率优于：45Hz；高频4频率优于：18KHz</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全频音箱</w:t>
            </w:r>
          </w:p>
          <w:p w:rsidR="00544610" w:rsidRDefault="00544610" w:rsidP="009713D1">
            <w:pPr>
              <w:widowControl/>
              <w:spacing w:line="240" w:lineRule="auto"/>
              <w:jc w:val="left"/>
              <w:textAlignment w:val="center"/>
              <w:rPr>
                <w:kern w:val="0"/>
              </w:rPr>
            </w:pPr>
            <w:r>
              <w:rPr>
                <w:rFonts w:hint="eastAsia"/>
                <w:color w:val="000000"/>
                <w:kern w:val="0"/>
                <w:lang/>
              </w:rPr>
              <w:t>功率放大器</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Pr="00844005" w:rsidRDefault="00544610" w:rsidP="009713D1">
            <w:pPr>
              <w:pStyle w:val="1"/>
              <w:rPr>
                <w:rFonts w:ascii="宋体" w:hAnsi="宋体" w:cs="宋体"/>
                <w:szCs w:val="21"/>
              </w:rPr>
            </w:pPr>
            <w:r w:rsidRPr="00844005">
              <w:rPr>
                <w:rFonts w:ascii="宋体" w:hAnsi="宋体" w:cs="宋体" w:hint="eastAsia"/>
                <w:szCs w:val="21"/>
              </w:rPr>
              <w:t>立体声道模式</w:t>
            </w:r>
            <w:r w:rsidRPr="00844005">
              <w:rPr>
                <w:rFonts w:ascii="宋体" w:hAnsi="宋体" w:cs="宋体"/>
                <w:szCs w:val="21"/>
              </w:rPr>
              <w:t xml:space="preserve"> 8Ω：2x1500W </w:t>
            </w:r>
          </w:p>
          <w:p w:rsidR="00544610" w:rsidRPr="00844005" w:rsidRDefault="00544610" w:rsidP="009713D1">
            <w:pPr>
              <w:pStyle w:val="1"/>
              <w:rPr>
                <w:rFonts w:ascii="宋体" w:hAnsi="宋体" w:cs="宋体"/>
                <w:szCs w:val="21"/>
              </w:rPr>
            </w:pPr>
            <w:r w:rsidRPr="00844005">
              <w:rPr>
                <w:rFonts w:ascii="宋体" w:hAnsi="宋体" w:cs="宋体" w:hint="eastAsia"/>
                <w:szCs w:val="21"/>
              </w:rPr>
              <w:lastRenderedPageBreak/>
              <w:t>立体声道模式</w:t>
            </w:r>
            <w:r w:rsidRPr="00844005">
              <w:rPr>
                <w:rFonts w:ascii="宋体" w:hAnsi="宋体" w:cs="宋体"/>
                <w:szCs w:val="21"/>
              </w:rPr>
              <w:t xml:space="preserve">4Ω：2x2200W  </w:t>
            </w:r>
          </w:p>
          <w:p w:rsidR="00544610" w:rsidRPr="00844005" w:rsidRDefault="00544610" w:rsidP="009713D1">
            <w:pPr>
              <w:pStyle w:val="1"/>
              <w:rPr>
                <w:rFonts w:ascii="宋体" w:hAnsi="宋体" w:cs="宋体"/>
                <w:szCs w:val="21"/>
              </w:rPr>
            </w:pPr>
            <w:r w:rsidRPr="00844005">
              <w:rPr>
                <w:rFonts w:ascii="宋体" w:hAnsi="宋体" w:cs="宋体" w:hint="eastAsia"/>
                <w:szCs w:val="21"/>
              </w:rPr>
              <w:t>桥接单声道模式</w:t>
            </w:r>
            <w:r w:rsidRPr="00844005">
              <w:rPr>
                <w:rFonts w:ascii="宋体" w:hAnsi="宋体" w:cs="宋体"/>
                <w:szCs w:val="21"/>
              </w:rPr>
              <w:t xml:space="preserve">8Ω 1KHz（HIA）with 0.5% THD：4400W </w:t>
            </w:r>
          </w:p>
          <w:p w:rsidR="00544610" w:rsidRPr="00844005" w:rsidRDefault="00544610" w:rsidP="009713D1">
            <w:pPr>
              <w:pStyle w:val="1"/>
              <w:rPr>
                <w:rFonts w:ascii="宋体" w:hAnsi="宋体" w:cs="宋体"/>
                <w:szCs w:val="21"/>
              </w:rPr>
            </w:pPr>
            <w:r w:rsidRPr="00844005">
              <w:rPr>
                <w:rFonts w:ascii="宋体" w:hAnsi="宋体" w:cs="宋体" w:hint="eastAsia"/>
                <w:szCs w:val="21"/>
              </w:rPr>
              <w:t>电压增益</w:t>
            </w:r>
            <w:r w:rsidRPr="00844005">
              <w:rPr>
                <w:rFonts w:ascii="宋体" w:hAnsi="宋体" w:cs="宋体"/>
                <w:szCs w:val="21"/>
              </w:rPr>
              <w:t xml:space="preserve"> ：37dB </w:t>
            </w:r>
          </w:p>
          <w:p w:rsidR="00544610" w:rsidRPr="00844005" w:rsidRDefault="00544610" w:rsidP="009713D1">
            <w:pPr>
              <w:pStyle w:val="1"/>
              <w:rPr>
                <w:rFonts w:ascii="宋体" w:hAnsi="宋体" w:cs="宋体"/>
                <w:szCs w:val="21"/>
              </w:rPr>
            </w:pPr>
            <w:r w:rsidRPr="00844005">
              <w:rPr>
                <w:rFonts w:ascii="宋体" w:hAnsi="宋体" w:cs="宋体" w:hint="eastAsia"/>
                <w:szCs w:val="21"/>
              </w:rPr>
              <w:t>提供中国国家强制性产品认证</w:t>
            </w:r>
            <w:r>
              <w:rPr>
                <w:rFonts w:ascii="宋体" w:hAnsi="宋体" w:cs="宋体" w:hint="eastAsia"/>
                <w:szCs w:val="21"/>
              </w:rPr>
              <w:t>3</w:t>
            </w:r>
            <w:r w:rsidRPr="00844005">
              <w:rPr>
                <w:rFonts w:ascii="宋体" w:hAnsi="宋体" w:cs="宋体"/>
                <w:szCs w:val="21"/>
              </w:rPr>
              <w:t>C证书复印件并加盖公章(可通过国家认监委网站www.cnca.gov.cn查询）</w:t>
            </w:r>
          </w:p>
          <w:p w:rsidR="00544610" w:rsidRDefault="00544610" w:rsidP="009713D1">
            <w:pPr>
              <w:pStyle w:val="1"/>
              <w:rPr>
                <w:rFonts w:ascii="宋体" w:hAnsi="宋体" w:cs="宋体"/>
                <w:szCs w:val="21"/>
              </w:rPr>
            </w:pPr>
            <w:r w:rsidRPr="00844005">
              <w:rPr>
                <w:rFonts w:ascii="宋体" w:hAnsi="宋体" w:cs="宋体" w:hint="eastAsia"/>
                <w:szCs w:val="21"/>
              </w:rPr>
              <w:t>提供第三方检测报告并加盖厂</w:t>
            </w:r>
            <w:r>
              <w:rPr>
                <w:rFonts w:ascii="宋体" w:hAnsi="宋体" w:cs="宋体" w:hint="eastAsia"/>
                <w:szCs w:val="21"/>
              </w:rPr>
              <w:t>家</w:t>
            </w:r>
            <w:r w:rsidRPr="00844005">
              <w:rPr>
                <w:rFonts w:ascii="宋体" w:hAnsi="宋体" w:cs="宋体" w:hint="eastAsia"/>
                <w:szCs w:val="21"/>
              </w:rPr>
              <w:t>公章</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6</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低音音箱</w:t>
            </w:r>
          </w:p>
          <w:p w:rsidR="00544610" w:rsidRDefault="00544610" w:rsidP="009713D1">
            <w:pPr>
              <w:widowControl/>
              <w:spacing w:line="240" w:lineRule="auto"/>
              <w:jc w:val="left"/>
              <w:textAlignment w:val="center"/>
              <w:rPr>
                <w:kern w:val="0"/>
              </w:rPr>
            </w:pPr>
            <w:r>
              <w:rPr>
                <w:rFonts w:hint="eastAsia"/>
                <w:color w:val="000000"/>
                <w:kern w:val="0"/>
                <w:lang/>
              </w:rPr>
              <w:t>功率放大器</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Pr="00844005" w:rsidRDefault="00544610" w:rsidP="009713D1">
            <w:pPr>
              <w:pStyle w:val="1"/>
              <w:rPr>
                <w:rFonts w:ascii="宋体" w:hAnsi="宋体" w:cs="宋体"/>
                <w:szCs w:val="21"/>
              </w:rPr>
            </w:pPr>
            <w:r w:rsidRPr="00844005">
              <w:rPr>
                <w:rFonts w:ascii="宋体" w:hAnsi="宋体" w:cs="宋体" w:hint="eastAsia"/>
                <w:szCs w:val="21"/>
              </w:rPr>
              <w:t>立体声道模式</w:t>
            </w:r>
            <w:r w:rsidRPr="00844005">
              <w:rPr>
                <w:rFonts w:ascii="宋体" w:hAnsi="宋体" w:cs="宋体"/>
                <w:szCs w:val="21"/>
              </w:rPr>
              <w:t xml:space="preserve"> 8Ω：2x1500W </w:t>
            </w:r>
          </w:p>
          <w:p w:rsidR="00544610" w:rsidRPr="00844005" w:rsidRDefault="00544610" w:rsidP="009713D1">
            <w:pPr>
              <w:pStyle w:val="1"/>
              <w:rPr>
                <w:rFonts w:ascii="宋体" w:hAnsi="宋体" w:cs="宋体"/>
                <w:szCs w:val="21"/>
              </w:rPr>
            </w:pPr>
            <w:r w:rsidRPr="00844005">
              <w:rPr>
                <w:rFonts w:ascii="宋体" w:hAnsi="宋体" w:cs="宋体" w:hint="eastAsia"/>
                <w:szCs w:val="21"/>
              </w:rPr>
              <w:t>立体声道模式</w:t>
            </w:r>
            <w:r w:rsidRPr="00844005">
              <w:rPr>
                <w:rFonts w:ascii="宋体" w:hAnsi="宋体" w:cs="宋体"/>
                <w:szCs w:val="21"/>
              </w:rPr>
              <w:t xml:space="preserve">4Ω：2x2200W  </w:t>
            </w:r>
          </w:p>
          <w:p w:rsidR="00544610" w:rsidRPr="00844005" w:rsidRDefault="00544610" w:rsidP="009713D1">
            <w:pPr>
              <w:pStyle w:val="1"/>
              <w:rPr>
                <w:rFonts w:ascii="宋体" w:hAnsi="宋体" w:cs="宋体"/>
                <w:szCs w:val="21"/>
              </w:rPr>
            </w:pPr>
            <w:r w:rsidRPr="00844005">
              <w:rPr>
                <w:rFonts w:ascii="宋体" w:hAnsi="宋体" w:cs="宋体" w:hint="eastAsia"/>
                <w:szCs w:val="21"/>
              </w:rPr>
              <w:t>桥接单声道模式</w:t>
            </w:r>
            <w:r w:rsidRPr="00844005">
              <w:rPr>
                <w:rFonts w:ascii="宋体" w:hAnsi="宋体" w:cs="宋体"/>
                <w:szCs w:val="21"/>
              </w:rPr>
              <w:t xml:space="preserve">8Ω 1KHz（HIA）with 0.5% THD：4400W </w:t>
            </w:r>
          </w:p>
          <w:p w:rsidR="00544610" w:rsidRDefault="00544610" w:rsidP="009713D1">
            <w:pPr>
              <w:pStyle w:val="1"/>
              <w:rPr>
                <w:rFonts w:ascii="宋体" w:hAnsi="宋体" w:cs="宋体"/>
                <w:szCs w:val="21"/>
              </w:rPr>
            </w:pPr>
            <w:r w:rsidRPr="00844005">
              <w:rPr>
                <w:rFonts w:ascii="宋体" w:hAnsi="宋体" w:cs="宋体" w:hint="eastAsia"/>
                <w:szCs w:val="21"/>
              </w:rPr>
              <w:t>电压增益</w:t>
            </w:r>
            <w:r w:rsidRPr="00844005">
              <w:rPr>
                <w:rFonts w:ascii="宋体" w:hAnsi="宋体" w:cs="宋体"/>
                <w:szCs w:val="21"/>
              </w:rPr>
              <w:t xml:space="preserve"> ：37dB </w:t>
            </w:r>
          </w:p>
          <w:p w:rsidR="00544610" w:rsidRDefault="00544610" w:rsidP="009713D1">
            <w:pPr>
              <w:pStyle w:val="1"/>
              <w:rPr>
                <w:rFonts w:ascii="宋体" w:hAnsi="宋体" w:cs="宋体"/>
                <w:szCs w:val="21"/>
              </w:rPr>
            </w:pPr>
            <w:r>
              <w:rPr>
                <w:rFonts w:ascii="宋体" w:hAnsi="宋体" w:cs="宋体" w:hint="eastAsia"/>
                <w:szCs w:val="21"/>
              </w:rPr>
              <w:t>提供所投功放制造商获得国家高新技术企业</w:t>
            </w:r>
            <w:r w:rsidRPr="00077012">
              <w:rPr>
                <w:rFonts w:ascii="宋体" w:hAnsi="宋体" w:cs="宋体" w:hint="eastAsia"/>
                <w:szCs w:val="21"/>
              </w:rPr>
              <w:t>证书复印件并加盖厂</w:t>
            </w:r>
            <w:r>
              <w:rPr>
                <w:rFonts w:ascii="宋体" w:hAnsi="宋体" w:cs="宋体" w:hint="eastAsia"/>
                <w:szCs w:val="21"/>
              </w:rPr>
              <w:t>家</w:t>
            </w:r>
            <w:r w:rsidRPr="00077012">
              <w:rPr>
                <w:rFonts w:ascii="宋体" w:hAnsi="宋体" w:cs="宋体" w:hint="eastAsia"/>
                <w:szCs w:val="21"/>
              </w:rPr>
              <w:t>公章</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7</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返听功率</w:t>
            </w:r>
          </w:p>
          <w:p w:rsidR="00544610" w:rsidRDefault="00544610" w:rsidP="009713D1">
            <w:pPr>
              <w:widowControl/>
              <w:spacing w:line="240" w:lineRule="auto"/>
              <w:jc w:val="left"/>
              <w:textAlignment w:val="center"/>
              <w:rPr>
                <w:kern w:val="0"/>
              </w:rPr>
            </w:pPr>
            <w:r>
              <w:rPr>
                <w:rFonts w:hint="eastAsia"/>
                <w:color w:val="000000"/>
                <w:kern w:val="0"/>
                <w:lang/>
              </w:rPr>
              <w:t>放大器</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Default="00544610" w:rsidP="009713D1">
            <w:pPr>
              <w:widowControl/>
              <w:spacing w:line="240" w:lineRule="auto"/>
              <w:jc w:val="left"/>
              <w:textAlignment w:val="center"/>
              <w:rPr>
                <w:color w:val="000000"/>
                <w:kern w:val="0"/>
                <w:lang/>
              </w:rPr>
            </w:pPr>
            <w:r w:rsidRPr="00354D36">
              <w:rPr>
                <w:rFonts w:hint="eastAsia"/>
                <w:color w:val="000000"/>
                <w:kern w:val="0"/>
                <w:lang/>
              </w:rPr>
              <w:t>立体声道模式</w:t>
            </w:r>
            <w:r w:rsidRPr="00354D36">
              <w:rPr>
                <w:color w:val="000000"/>
                <w:kern w:val="0"/>
                <w:lang/>
              </w:rPr>
              <w:t xml:space="preserve"> 2x800W 8Ω</w:t>
            </w:r>
          </w:p>
          <w:p w:rsidR="00544610" w:rsidRDefault="00544610" w:rsidP="009713D1">
            <w:pPr>
              <w:widowControl/>
              <w:spacing w:line="240" w:lineRule="auto"/>
              <w:jc w:val="left"/>
              <w:textAlignment w:val="center"/>
              <w:rPr>
                <w:color w:val="000000"/>
                <w:kern w:val="0"/>
                <w:lang/>
              </w:rPr>
            </w:pPr>
            <w:r w:rsidRPr="00354D36">
              <w:rPr>
                <w:rFonts w:hint="eastAsia"/>
                <w:color w:val="000000"/>
                <w:kern w:val="0"/>
                <w:lang/>
              </w:rPr>
              <w:t>立体声道模式</w:t>
            </w:r>
            <w:r w:rsidRPr="00354D36">
              <w:rPr>
                <w:color w:val="000000"/>
                <w:kern w:val="0"/>
                <w:lang/>
              </w:rPr>
              <w:t xml:space="preserve"> 2x1200W  4Ω </w:t>
            </w:r>
          </w:p>
          <w:p w:rsidR="00544610" w:rsidRPr="00354D36" w:rsidRDefault="00544610" w:rsidP="009713D1">
            <w:pPr>
              <w:widowControl/>
              <w:spacing w:line="240" w:lineRule="auto"/>
              <w:jc w:val="left"/>
              <w:textAlignment w:val="center"/>
              <w:rPr>
                <w:color w:val="000000"/>
                <w:kern w:val="0"/>
                <w:lang/>
              </w:rPr>
            </w:pPr>
            <w:r w:rsidRPr="00354D36">
              <w:rPr>
                <w:rFonts w:hint="eastAsia"/>
                <w:color w:val="000000"/>
                <w:kern w:val="0"/>
                <w:lang/>
              </w:rPr>
              <w:t>桥接单声道模式</w:t>
            </w:r>
            <w:r w:rsidRPr="00354D36">
              <w:rPr>
                <w:color w:val="000000"/>
                <w:kern w:val="0"/>
                <w:lang/>
              </w:rPr>
              <w:t xml:space="preserve">  2400W 8Ω </w:t>
            </w:r>
          </w:p>
          <w:p w:rsidR="00544610" w:rsidRPr="00844005" w:rsidRDefault="00544610" w:rsidP="009713D1">
            <w:pPr>
              <w:pStyle w:val="1"/>
              <w:rPr>
                <w:rFonts w:ascii="宋体" w:hAnsi="宋体" w:cs="宋体"/>
                <w:szCs w:val="21"/>
              </w:rPr>
            </w:pPr>
            <w:r w:rsidRPr="00844005">
              <w:rPr>
                <w:rFonts w:ascii="宋体" w:hAnsi="宋体" w:cs="宋体" w:hint="eastAsia"/>
                <w:szCs w:val="21"/>
              </w:rPr>
              <w:t>提供中国国家强制性产品认证</w:t>
            </w:r>
            <w:r>
              <w:rPr>
                <w:rFonts w:ascii="宋体" w:hAnsi="宋体" w:cs="宋体" w:hint="eastAsia"/>
                <w:szCs w:val="21"/>
              </w:rPr>
              <w:t>3</w:t>
            </w:r>
            <w:r w:rsidRPr="00844005">
              <w:rPr>
                <w:rFonts w:ascii="宋体" w:hAnsi="宋体" w:cs="宋体"/>
                <w:szCs w:val="21"/>
              </w:rPr>
              <w:t>C证书复印件并加盖公章(可通过国家认监委网站www.cnca.gov.cn查询）</w:t>
            </w:r>
          </w:p>
          <w:p w:rsidR="00544610" w:rsidRDefault="00544610" w:rsidP="009713D1">
            <w:pPr>
              <w:widowControl/>
              <w:spacing w:line="240" w:lineRule="auto"/>
              <w:jc w:val="left"/>
              <w:textAlignment w:val="center"/>
            </w:pPr>
            <w:r w:rsidRPr="00844005">
              <w:rPr>
                <w:rFonts w:hint="eastAsia"/>
              </w:rPr>
              <w:t>提供第三方检测报告并加盖厂</w:t>
            </w:r>
            <w:r>
              <w:rPr>
                <w:rFonts w:hint="eastAsia"/>
              </w:rPr>
              <w:t>家</w:t>
            </w:r>
            <w:r w:rsidRPr="00844005">
              <w:rPr>
                <w:rFonts w:hint="eastAsia"/>
              </w:rPr>
              <w:t>公章</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8</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数字音频</w:t>
            </w:r>
          </w:p>
          <w:p w:rsidR="00544610" w:rsidRDefault="00544610" w:rsidP="009713D1">
            <w:pPr>
              <w:widowControl/>
              <w:spacing w:line="240" w:lineRule="auto"/>
              <w:jc w:val="left"/>
              <w:textAlignment w:val="center"/>
              <w:rPr>
                <w:kern w:val="0"/>
              </w:rPr>
            </w:pPr>
            <w:r>
              <w:rPr>
                <w:rFonts w:hint="eastAsia"/>
                <w:color w:val="000000"/>
                <w:kern w:val="0"/>
                <w:lang/>
              </w:rPr>
              <w:t>处理器</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Default="00544610" w:rsidP="009713D1">
            <w:pPr>
              <w:widowControl/>
              <w:spacing w:line="240" w:lineRule="auto"/>
              <w:jc w:val="left"/>
              <w:textAlignment w:val="center"/>
            </w:pPr>
            <w:r>
              <w:rPr>
                <w:rFonts w:hint="eastAsia"/>
                <w:color w:val="000000"/>
                <w:kern w:val="0"/>
                <w:lang/>
              </w:rPr>
              <w:t>1.24-bit DSP技术，高性能AD/DA，人性化设计，性能更出色，操作更便捷；</w:t>
            </w:r>
            <w:r>
              <w:rPr>
                <w:rFonts w:hint="eastAsia"/>
                <w:color w:val="000000"/>
                <w:kern w:val="0"/>
                <w:lang/>
              </w:rPr>
              <w:br/>
              <w:t>2.4输入8输出, 多种分频模式；</w:t>
            </w:r>
            <w:r>
              <w:rPr>
                <w:rFonts w:hint="eastAsia"/>
                <w:color w:val="000000"/>
                <w:kern w:val="0"/>
                <w:lang/>
              </w:rPr>
              <w:br/>
              <w:t>3.输入输出音量调节，范围从-80dB到+12dB，最小步进0.1dB；</w:t>
            </w:r>
            <w:r>
              <w:rPr>
                <w:rFonts w:hint="eastAsia"/>
                <w:color w:val="000000"/>
                <w:kern w:val="0"/>
                <w:lang/>
              </w:rPr>
              <w:br/>
              <w:t>4.每个输入/输出通道有9段参数均衡, 每段参数均衡均具备有参数, PEQ，Low-Shelf , High-Shelf ;</w:t>
            </w:r>
            <w:r>
              <w:rPr>
                <w:rFonts w:hint="eastAsia"/>
                <w:color w:val="000000"/>
                <w:kern w:val="0"/>
                <w:lang/>
              </w:rPr>
              <w:br/>
              <w:t>5.参数均衡（PEQ）频率范围从19.7Hz到20.9 kHz, 增益范围从-30dB到+20dB,Q值范围从0.404到28.852；</w:t>
            </w:r>
            <w:r>
              <w:rPr>
                <w:rFonts w:hint="eastAsia"/>
                <w:color w:val="000000"/>
                <w:kern w:val="0"/>
                <w:lang/>
              </w:rPr>
              <w:br/>
              <w:t>6.输出高通、低通滤波器，每个滤波器有多种斜率和类型供选择，滤波器斜率有：-12dB , -18dB，-24dB , -36dB , -42dB，-48dB；</w:t>
            </w:r>
            <w:r>
              <w:rPr>
                <w:rFonts w:hint="eastAsia"/>
                <w:color w:val="000000"/>
                <w:kern w:val="0"/>
                <w:lang/>
              </w:rPr>
              <w:br/>
              <w:t>7.滤波器类型：巴特沃斯（Butterworth）,贝塞尔（Bessel），宁克锐（Linkwitz-Riley）；</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9</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数字调音台</w:t>
            </w:r>
          </w:p>
        </w:tc>
        <w:tc>
          <w:tcPr>
            <w:tcW w:w="6430" w:type="dxa"/>
            <w:vAlign w:val="center"/>
          </w:tcPr>
          <w:p w:rsidR="00544610" w:rsidRPr="00761265" w:rsidRDefault="00544610" w:rsidP="009713D1">
            <w:pPr>
              <w:widowControl/>
              <w:spacing w:line="240" w:lineRule="auto"/>
              <w:jc w:val="left"/>
              <w:textAlignment w:val="center"/>
              <w:rPr>
                <w:color w:val="000000"/>
                <w:kern w:val="0"/>
                <w:lang/>
              </w:rPr>
            </w:pPr>
            <w:r>
              <w:rPr>
                <w:rFonts w:hint="eastAsia"/>
                <w:color w:val="000000"/>
                <w:kern w:val="0"/>
                <w:lang/>
              </w:rPr>
              <w:t>满足或优于以下技术指标：</w:t>
            </w:r>
          </w:p>
          <w:p w:rsidR="00544610" w:rsidRPr="00E70CE5" w:rsidRDefault="00544610" w:rsidP="009713D1">
            <w:pPr>
              <w:widowControl/>
              <w:spacing w:line="240" w:lineRule="auto"/>
              <w:jc w:val="left"/>
              <w:textAlignment w:val="center"/>
              <w:rPr>
                <w:rStyle w:val="font11"/>
                <w:rFonts w:hint="default"/>
                <w:lang/>
              </w:rPr>
            </w:pPr>
            <w:r w:rsidRPr="00E70CE5">
              <w:rPr>
                <w:rStyle w:val="font11"/>
                <w:rFonts w:hint="default"/>
                <w:lang/>
              </w:rPr>
              <w:t>40输入通道，</w:t>
            </w:r>
            <w:r>
              <w:rPr>
                <w:rStyle w:val="font11"/>
                <w:rFonts w:hint="default"/>
                <w:lang/>
              </w:rPr>
              <w:t>不低于32个电动推杆，</w:t>
            </w:r>
            <w:r w:rsidRPr="00E70CE5">
              <w:rPr>
                <w:rStyle w:val="font11"/>
                <w:rFonts w:hint="default"/>
                <w:lang/>
              </w:rPr>
              <w:t xml:space="preserve"> 16个XLR输出加上6个额外的线路输入/输出，2个电话连接器和一个带集成或外置麦克风的对讲部分</w:t>
            </w:r>
          </w:p>
          <w:p w:rsidR="00544610" w:rsidRPr="00E70CE5" w:rsidRDefault="00544610" w:rsidP="009713D1">
            <w:pPr>
              <w:widowControl/>
              <w:spacing w:line="240" w:lineRule="auto"/>
              <w:jc w:val="left"/>
              <w:textAlignment w:val="center"/>
              <w:rPr>
                <w:rStyle w:val="font11"/>
                <w:rFonts w:hint="default"/>
                <w:lang/>
              </w:rPr>
            </w:pPr>
            <w:r w:rsidRPr="00E70CE5">
              <w:rPr>
                <w:rStyle w:val="font11"/>
                <w:rFonts w:hint="default"/>
                <w:lang/>
              </w:rPr>
              <w:t xml:space="preserve"> 所有通道和总线上的独立和动态LCD Scribble Strips创建了简单的分配和直观的通道区分</w:t>
            </w:r>
          </w:p>
          <w:p w:rsidR="00544610" w:rsidRPr="00E70CE5" w:rsidRDefault="00544610" w:rsidP="009713D1">
            <w:pPr>
              <w:widowControl/>
              <w:spacing w:line="240" w:lineRule="auto"/>
              <w:jc w:val="left"/>
              <w:textAlignment w:val="center"/>
              <w:rPr>
                <w:rStyle w:val="font11"/>
                <w:rFonts w:hint="default"/>
                <w:lang/>
              </w:rPr>
            </w:pPr>
            <w:r w:rsidRPr="00E70CE5">
              <w:rPr>
                <w:rStyle w:val="font11"/>
                <w:rFonts w:hint="default"/>
                <w:lang/>
              </w:rPr>
              <w:t>32 x 32通道USB 2.0音频接口，带有DAW遥控器，模拟HUI *和Mackie Control *</w:t>
            </w:r>
          </w:p>
          <w:p w:rsidR="00544610" w:rsidRDefault="00544610" w:rsidP="009713D1">
            <w:pPr>
              <w:widowControl/>
              <w:spacing w:line="240" w:lineRule="auto"/>
              <w:jc w:val="left"/>
              <w:textAlignment w:val="center"/>
            </w:pPr>
            <w:r w:rsidRPr="00E70CE5">
              <w:rPr>
                <w:rStyle w:val="font11"/>
                <w:rFonts w:hint="default"/>
                <w:lang/>
              </w:rPr>
              <w:t>高分辨率7</w:t>
            </w:r>
            <w:r>
              <w:rPr>
                <w:rStyle w:val="font11"/>
                <w:rFonts w:hint="default"/>
                <w:lang/>
              </w:rPr>
              <w:t>寸</w:t>
            </w:r>
            <w:r w:rsidRPr="00E70CE5">
              <w:rPr>
                <w:rStyle w:val="font11"/>
                <w:rFonts w:hint="default"/>
                <w:lang/>
              </w:rPr>
              <w:t>彩色TFT，便于查看工作流程组件和参数</w:t>
            </w:r>
            <w:r>
              <w:rPr>
                <w:rStyle w:val="font11"/>
                <w:rFonts w:hint="default"/>
                <w:lang/>
              </w:rPr>
              <w:t>。</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10</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数字接口箱</w:t>
            </w:r>
          </w:p>
        </w:tc>
        <w:tc>
          <w:tcPr>
            <w:tcW w:w="643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不低于24路输入，8路输出，与调音台配套连接。</w:t>
            </w:r>
          </w:p>
        </w:tc>
        <w:tc>
          <w:tcPr>
            <w:tcW w:w="690" w:type="dxa"/>
            <w:vAlign w:val="center"/>
          </w:tcPr>
          <w:p w:rsidR="00544610" w:rsidRDefault="00544610" w:rsidP="009713D1">
            <w:pPr>
              <w:widowControl/>
              <w:spacing w:line="240" w:lineRule="auto"/>
              <w:jc w:val="center"/>
              <w:textAlignment w:val="center"/>
              <w:rPr>
                <w:color w:val="000000"/>
                <w:kern w:val="0"/>
                <w:lang/>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11</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会议话筒</w:t>
            </w:r>
          </w:p>
        </w:tc>
        <w:tc>
          <w:tcPr>
            <w:tcW w:w="6430" w:type="dxa"/>
            <w:vAlign w:val="center"/>
          </w:tcPr>
          <w:p w:rsidR="00544610" w:rsidRPr="00E70CE5" w:rsidRDefault="00544610" w:rsidP="009713D1">
            <w:pPr>
              <w:widowControl/>
              <w:spacing w:line="240" w:lineRule="auto"/>
              <w:jc w:val="left"/>
              <w:textAlignment w:val="center"/>
              <w:rPr>
                <w:color w:val="000000"/>
                <w:kern w:val="0"/>
                <w:lang/>
              </w:rPr>
            </w:pPr>
            <w:r w:rsidRPr="00E70CE5">
              <w:rPr>
                <w:rFonts w:hint="eastAsia"/>
                <w:color w:val="000000"/>
                <w:kern w:val="0"/>
                <w:lang/>
              </w:rPr>
              <w:t>满足或优于以下指标：</w:t>
            </w:r>
          </w:p>
          <w:p w:rsidR="00544610" w:rsidRPr="00E70CE5" w:rsidRDefault="00544610" w:rsidP="009713D1">
            <w:pPr>
              <w:widowControl/>
              <w:spacing w:line="240" w:lineRule="auto"/>
              <w:jc w:val="left"/>
              <w:textAlignment w:val="center"/>
              <w:rPr>
                <w:color w:val="000000"/>
                <w:kern w:val="0"/>
                <w:lang/>
              </w:rPr>
            </w:pPr>
            <w:r w:rsidRPr="00E70CE5">
              <w:rPr>
                <w:color w:val="000000"/>
                <w:kern w:val="0"/>
                <w:lang/>
              </w:rPr>
              <w:t>12英寸（305毫米）桌面鹅颈微型电容话筒,心形指向性，带10英尺</w:t>
            </w:r>
            <w:r w:rsidRPr="00E70CE5">
              <w:rPr>
                <w:color w:val="000000"/>
                <w:kern w:val="0"/>
                <w:lang/>
              </w:rPr>
              <w:lastRenderedPageBreak/>
              <w:t>电缆的桌面底座、扣合式泡沫防风罩。</w:t>
            </w:r>
          </w:p>
          <w:p w:rsidR="00544610" w:rsidRPr="00E70CE5" w:rsidRDefault="00544610" w:rsidP="009713D1">
            <w:pPr>
              <w:widowControl/>
              <w:spacing w:line="240" w:lineRule="auto"/>
              <w:jc w:val="left"/>
              <w:textAlignment w:val="center"/>
              <w:rPr>
                <w:color w:val="000000"/>
                <w:kern w:val="0"/>
                <w:lang/>
              </w:rPr>
            </w:pPr>
            <w:r w:rsidRPr="00E70CE5">
              <w:rPr>
                <w:rFonts w:hint="eastAsia"/>
                <w:color w:val="000000"/>
                <w:kern w:val="0"/>
                <w:lang/>
              </w:rPr>
              <w:t>频率响应：</w:t>
            </w:r>
            <w:r w:rsidRPr="00E70CE5">
              <w:rPr>
                <w:color w:val="000000"/>
                <w:kern w:val="0"/>
                <w:lang/>
              </w:rPr>
              <w:t>50 至 17,000 Hz</w:t>
            </w:r>
          </w:p>
          <w:p w:rsidR="00544610" w:rsidRPr="00E70CE5" w:rsidRDefault="00544610" w:rsidP="009713D1">
            <w:pPr>
              <w:widowControl/>
              <w:spacing w:line="240" w:lineRule="auto"/>
              <w:jc w:val="left"/>
              <w:textAlignment w:val="center"/>
              <w:rPr>
                <w:color w:val="000000"/>
                <w:kern w:val="0"/>
                <w:lang/>
              </w:rPr>
            </w:pPr>
            <w:r w:rsidRPr="00E70CE5">
              <w:rPr>
                <w:rFonts w:hint="eastAsia"/>
                <w:color w:val="000000"/>
                <w:kern w:val="0"/>
                <w:lang/>
              </w:rPr>
              <w:t>输出阻抗</w:t>
            </w:r>
            <w:r w:rsidRPr="00E70CE5">
              <w:rPr>
                <w:color w:val="000000"/>
                <w:kern w:val="0"/>
                <w:lang/>
              </w:rPr>
              <w:t>:有效阻抗 180 欧姆（EIA 额定为 150 欧姆）</w:t>
            </w:r>
          </w:p>
          <w:p w:rsidR="00544610" w:rsidRPr="00E70CE5" w:rsidRDefault="00544610" w:rsidP="009713D1">
            <w:pPr>
              <w:widowControl/>
              <w:spacing w:line="240" w:lineRule="auto"/>
              <w:jc w:val="left"/>
              <w:textAlignment w:val="center"/>
              <w:rPr>
                <w:color w:val="000000"/>
                <w:kern w:val="0"/>
                <w:lang/>
              </w:rPr>
            </w:pPr>
            <w:r w:rsidRPr="00E70CE5">
              <w:rPr>
                <w:rFonts w:hint="eastAsia"/>
                <w:color w:val="000000"/>
                <w:kern w:val="0"/>
                <w:lang/>
              </w:rPr>
              <w:t>灵敏度</w:t>
            </w:r>
            <w:r w:rsidRPr="00E70CE5">
              <w:rPr>
                <w:color w:val="000000"/>
                <w:kern w:val="0"/>
                <w:lang/>
              </w:rPr>
              <w:t>:（1,000 Hz，开路电压*）：-35.0 dBV/Pa (17.8 mV)</w:t>
            </w:r>
          </w:p>
          <w:p w:rsidR="00544610" w:rsidRPr="00E70CE5" w:rsidRDefault="00544610" w:rsidP="009713D1">
            <w:pPr>
              <w:widowControl/>
              <w:spacing w:line="240" w:lineRule="auto"/>
              <w:jc w:val="left"/>
              <w:textAlignment w:val="center"/>
              <w:rPr>
                <w:color w:val="000000"/>
                <w:kern w:val="0"/>
                <w:lang/>
              </w:rPr>
            </w:pPr>
            <w:r w:rsidRPr="00E70CE5">
              <w:rPr>
                <w:rFonts w:hint="eastAsia"/>
                <w:color w:val="000000"/>
                <w:kern w:val="0"/>
                <w:lang/>
              </w:rPr>
              <w:t>最大声压级（</w:t>
            </w:r>
            <w:r w:rsidRPr="00E70CE5">
              <w:rPr>
                <w:color w:val="000000"/>
                <w:kern w:val="0"/>
                <w:lang/>
              </w:rPr>
              <w:t>1 kHz，1% 总谐波失真，1 千欧负载）：124.2 dB</w:t>
            </w:r>
          </w:p>
          <w:p w:rsidR="00544610" w:rsidRPr="00E70CE5" w:rsidRDefault="00544610" w:rsidP="009713D1">
            <w:pPr>
              <w:widowControl/>
              <w:spacing w:line="240" w:lineRule="auto"/>
              <w:jc w:val="left"/>
              <w:textAlignment w:val="center"/>
              <w:rPr>
                <w:color w:val="000000"/>
                <w:kern w:val="0"/>
                <w:lang/>
              </w:rPr>
            </w:pPr>
            <w:r w:rsidRPr="00E70CE5">
              <w:rPr>
                <w:rFonts w:hint="eastAsia"/>
                <w:color w:val="000000"/>
                <w:kern w:val="0"/>
                <w:lang/>
              </w:rPr>
              <w:t>等效输出噪声（</w:t>
            </w:r>
            <w:r w:rsidRPr="00E70CE5">
              <w:rPr>
                <w:color w:val="000000"/>
                <w:kern w:val="0"/>
                <w:lang/>
              </w:rPr>
              <w:t>A 权重）：28.0 dB 声压级</w:t>
            </w:r>
          </w:p>
          <w:p w:rsidR="00544610" w:rsidRDefault="00544610" w:rsidP="009713D1">
            <w:pPr>
              <w:widowControl/>
              <w:spacing w:line="240" w:lineRule="auto"/>
              <w:jc w:val="left"/>
              <w:textAlignment w:val="center"/>
              <w:rPr>
                <w:color w:val="000000"/>
                <w:kern w:val="0"/>
                <w:lang/>
              </w:rPr>
            </w:pPr>
            <w:r w:rsidRPr="00E70CE5">
              <w:rPr>
                <w:rFonts w:hint="eastAsia"/>
                <w:color w:val="000000"/>
                <w:kern w:val="0"/>
                <w:lang/>
              </w:rPr>
              <w:t>信噪比（参考</w:t>
            </w:r>
            <w:r w:rsidRPr="00E70CE5">
              <w:rPr>
                <w:color w:val="000000"/>
                <w:kern w:val="0"/>
                <w:lang/>
              </w:rPr>
              <w:t xml:space="preserve"> 94 dB 声压级）：66.0 dB</w:t>
            </w:r>
          </w:p>
        </w:tc>
        <w:tc>
          <w:tcPr>
            <w:tcW w:w="690" w:type="dxa"/>
            <w:vAlign w:val="center"/>
          </w:tcPr>
          <w:p w:rsidR="00544610" w:rsidRDefault="00544610" w:rsidP="009713D1">
            <w:pPr>
              <w:widowControl/>
              <w:spacing w:line="240" w:lineRule="auto"/>
              <w:jc w:val="center"/>
              <w:textAlignment w:val="center"/>
              <w:rPr>
                <w:color w:val="000000"/>
                <w:kern w:val="0"/>
                <w:lang/>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12</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无线会议</w:t>
            </w:r>
          </w:p>
          <w:p w:rsidR="00544610" w:rsidRDefault="00544610" w:rsidP="009713D1">
            <w:pPr>
              <w:widowControl/>
              <w:spacing w:line="240" w:lineRule="auto"/>
              <w:jc w:val="left"/>
              <w:textAlignment w:val="center"/>
              <w:rPr>
                <w:kern w:val="0"/>
              </w:rPr>
            </w:pPr>
            <w:r>
              <w:rPr>
                <w:rFonts w:hint="eastAsia"/>
                <w:color w:val="000000"/>
                <w:kern w:val="0"/>
                <w:lang/>
              </w:rPr>
              <w:t>话筒主机</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1.采用UHF频段，全数字控制技术， 具备一个接收主机带多个会议单元功能；</w:t>
            </w:r>
            <w:r>
              <w:rPr>
                <w:rFonts w:hint="eastAsia"/>
                <w:color w:val="000000"/>
                <w:kern w:val="0"/>
                <w:lang/>
              </w:rPr>
              <w:br/>
              <w:t>2.具备手动选择需要的工作信道，或者自动选择不受干扰的信道功能；</w:t>
            </w:r>
            <w:r>
              <w:rPr>
                <w:rFonts w:hint="eastAsia"/>
                <w:color w:val="000000"/>
                <w:kern w:val="0"/>
                <w:lang/>
              </w:rPr>
              <w:br/>
              <w:t>3.具有轮替1-2-3-4，限制1-2-3-4发言，主席专有多种会议模式，主席可以随时切断其它代表单元发言；</w:t>
            </w:r>
            <w:r>
              <w:rPr>
                <w:rFonts w:hint="eastAsia"/>
                <w:color w:val="000000"/>
                <w:kern w:val="0"/>
                <w:lang/>
              </w:rPr>
              <w:br/>
              <w:t>4.音频信号和控制信号皆采用无线传送，会议单元可在信号覆盖范园内可任意移动；</w:t>
            </w:r>
            <w:r>
              <w:rPr>
                <w:rFonts w:hint="eastAsia"/>
                <w:color w:val="000000"/>
                <w:kern w:val="0"/>
                <w:lang/>
              </w:rPr>
              <w:br/>
              <w:t>5.可外接视像主机，对单元进行视像跟踪；</w:t>
            </w:r>
            <w:r>
              <w:rPr>
                <w:rFonts w:hint="eastAsia"/>
                <w:color w:val="000000"/>
                <w:kern w:val="0"/>
                <w:lang/>
              </w:rPr>
              <w:br/>
              <w:t>6.LCD显示，分级菜单设计，独立研发的数据通信算法 ，主机最多可带1000个单元；</w:t>
            </w:r>
            <w:r>
              <w:rPr>
                <w:rFonts w:hint="eastAsia"/>
                <w:color w:val="000000"/>
                <w:kern w:val="0"/>
                <w:lang/>
              </w:rPr>
              <w:br/>
              <w:t>7.具备主机功能参数设置锁定功能，防止其它人为误操作影响使用；</w:t>
            </w:r>
            <w:r>
              <w:rPr>
                <w:rFonts w:hint="eastAsia"/>
                <w:color w:val="000000"/>
                <w:kern w:val="0"/>
                <w:lang/>
              </w:rPr>
              <w:br/>
              <w:t>8.通过主机可以设定同时关闭所有的话筒单元电源的功能或者只关主机。</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13</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无线会议话筒</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1.抗电磁及射频干扰设计，远离手机信号对会议的干扰；</w:t>
            </w:r>
            <w:r>
              <w:rPr>
                <w:rFonts w:hint="eastAsia"/>
                <w:color w:val="000000"/>
                <w:kern w:val="0"/>
                <w:lang/>
              </w:rPr>
              <w:br/>
              <w:t>2.会议单元采用新型防啸叫单指向高灵敏度电容咪芯；</w:t>
            </w:r>
            <w:r>
              <w:rPr>
                <w:rFonts w:hint="eastAsia"/>
                <w:color w:val="000000"/>
                <w:kern w:val="0"/>
                <w:lang/>
              </w:rPr>
              <w:br/>
              <w:t>3.具有静音/菜单选择设置键（MUTE），音量加（VOL+）音量减（VOL-）功能；</w:t>
            </w:r>
            <w:r>
              <w:rPr>
                <w:rFonts w:hint="eastAsia"/>
                <w:color w:val="000000"/>
                <w:kern w:val="0"/>
                <w:lang/>
              </w:rPr>
              <w:br/>
              <w:t>4.功能操作采用液晶（LCD）显示，发言开启，单元电源均独立控制；</w:t>
            </w:r>
            <w:r>
              <w:rPr>
                <w:rFonts w:hint="eastAsia"/>
                <w:color w:val="000000"/>
                <w:kern w:val="0"/>
                <w:lang/>
              </w:rPr>
              <w:br/>
              <w:t>5.单元具有电量显示、欠压警告、频率信道和信号指示等功能；</w:t>
            </w:r>
            <w:r>
              <w:rPr>
                <w:rFonts w:hint="eastAsia"/>
                <w:color w:val="000000"/>
                <w:kern w:val="0"/>
                <w:lang/>
              </w:rPr>
              <w:br/>
              <w:t>6.主席单元具有发言提示音及优先发言功能（PRIOR），可随时切断其它代表单元发言（提示音可根据需要开启或关闭）；</w:t>
            </w:r>
            <w:r>
              <w:rPr>
                <w:rFonts w:hint="eastAsia"/>
                <w:color w:val="000000"/>
                <w:kern w:val="0"/>
                <w:lang/>
              </w:rPr>
              <w:br/>
              <w:t>7.可拆卸式咪杆，连接方便牢固；</w:t>
            </w:r>
            <w:r>
              <w:rPr>
                <w:rFonts w:hint="eastAsia"/>
                <w:color w:val="000000"/>
                <w:kern w:val="0"/>
                <w:lang/>
              </w:rPr>
              <w:br/>
              <w:t>8.咪杆具有工作状态光环指示；</w:t>
            </w:r>
            <w:r>
              <w:rPr>
                <w:rFonts w:hint="eastAsia"/>
                <w:color w:val="000000"/>
                <w:kern w:val="0"/>
                <w:lang/>
              </w:rPr>
              <w:br/>
              <w:t>9.超低功能设计，采用普通电池，超长待机，操作方便。</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14</w:t>
            </w:r>
          </w:p>
        </w:tc>
        <w:tc>
          <w:tcPr>
            <w:tcW w:w="1680" w:type="dxa"/>
            <w:vAlign w:val="center"/>
          </w:tcPr>
          <w:p w:rsidR="00544610" w:rsidRPr="00B5562C" w:rsidRDefault="00544610" w:rsidP="009713D1">
            <w:pPr>
              <w:widowControl/>
              <w:spacing w:line="240" w:lineRule="auto"/>
              <w:jc w:val="left"/>
              <w:textAlignment w:val="center"/>
              <w:rPr>
                <w:color w:val="000000"/>
                <w:kern w:val="0"/>
                <w:lang/>
              </w:rPr>
            </w:pPr>
            <w:r>
              <w:rPr>
                <w:rFonts w:hint="eastAsia"/>
                <w:color w:val="000000"/>
                <w:kern w:val="0"/>
                <w:lang/>
              </w:rPr>
              <w:t>无线手持话筒</w:t>
            </w:r>
          </w:p>
        </w:tc>
        <w:tc>
          <w:tcPr>
            <w:tcW w:w="6430" w:type="dxa"/>
            <w:vAlign w:val="center"/>
          </w:tcPr>
          <w:p w:rsidR="00544610" w:rsidRPr="00B5562C" w:rsidRDefault="00544610" w:rsidP="009713D1">
            <w:pPr>
              <w:widowControl/>
              <w:spacing w:line="240" w:lineRule="auto"/>
              <w:jc w:val="left"/>
              <w:textAlignment w:val="center"/>
              <w:rPr>
                <w:color w:val="000000"/>
                <w:kern w:val="0"/>
                <w:lang/>
              </w:rPr>
            </w:pPr>
            <w:r w:rsidRPr="00B5562C">
              <w:rPr>
                <w:rFonts w:hint="eastAsia"/>
                <w:color w:val="000000"/>
                <w:kern w:val="0"/>
                <w:lang/>
              </w:rPr>
              <w:t>满足或优于以下指标：</w:t>
            </w:r>
          </w:p>
          <w:p w:rsidR="00544610" w:rsidRPr="00B5562C" w:rsidRDefault="00544610" w:rsidP="009713D1">
            <w:pPr>
              <w:widowControl/>
              <w:spacing w:line="240" w:lineRule="auto"/>
              <w:jc w:val="left"/>
              <w:textAlignment w:val="center"/>
              <w:rPr>
                <w:color w:val="000000"/>
                <w:kern w:val="0"/>
                <w:lang/>
              </w:rPr>
            </w:pPr>
            <w:r w:rsidRPr="00B5562C">
              <w:rPr>
                <w:color w:val="000000"/>
                <w:kern w:val="0"/>
                <w:lang/>
              </w:rPr>
              <w:t>24位数字音频，超过120 dB的动态范围；</w:t>
            </w:r>
          </w:p>
          <w:p w:rsidR="00544610" w:rsidRPr="00B5562C" w:rsidRDefault="00544610" w:rsidP="009713D1">
            <w:pPr>
              <w:widowControl/>
              <w:spacing w:line="240" w:lineRule="auto"/>
              <w:jc w:val="left"/>
              <w:textAlignment w:val="center"/>
              <w:rPr>
                <w:color w:val="000000"/>
                <w:kern w:val="0"/>
                <w:lang/>
              </w:rPr>
            </w:pPr>
            <w:r w:rsidRPr="00B5562C">
              <w:rPr>
                <w:color w:val="000000"/>
                <w:kern w:val="0"/>
                <w:lang/>
              </w:rPr>
              <w:t>82 MHz调谐带宽；</w:t>
            </w:r>
          </w:p>
          <w:p w:rsidR="00544610" w:rsidRPr="00B5562C" w:rsidRDefault="00544610" w:rsidP="009713D1">
            <w:pPr>
              <w:widowControl/>
              <w:spacing w:line="240" w:lineRule="auto"/>
              <w:jc w:val="left"/>
              <w:textAlignment w:val="center"/>
              <w:rPr>
                <w:color w:val="000000"/>
                <w:kern w:val="0"/>
                <w:lang/>
              </w:rPr>
            </w:pPr>
            <w:r w:rsidRPr="00B5562C">
              <w:rPr>
                <w:color w:val="000000"/>
                <w:kern w:val="0"/>
                <w:lang/>
              </w:rPr>
              <w:t>每个6MHz电视频道支持多达17个兼容系统；每个8 MHz通道支持22个兼容系统；</w:t>
            </w:r>
          </w:p>
          <w:p w:rsidR="00544610" w:rsidRDefault="00544610" w:rsidP="009713D1">
            <w:pPr>
              <w:widowControl/>
              <w:spacing w:line="240" w:lineRule="auto"/>
              <w:jc w:val="left"/>
              <w:textAlignment w:val="center"/>
              <w:rPr>
                <w:color w:val="000000"/>
                <w:kern w:val="0"/>
                <w:lang/>
              </w:rPr>
            </w:pPr>
            <w:r w:rsidRPr="00B5562C">
              <w:rPr>
                <w:color w:val="000000"/>
                <w:kern w:val="0"/>
                <w:lang/>
              </w:rPr>
              <w:t>多个接收机系统的以太网联网；</w:t>
            </w:r>
          </w:p>
          <w:p w:rsidR="00544610" w:rsidRDefault="00544610" w:rsidP="009713D1">
            <w:pPr>
              <w:widowControl/>
              <w:spacing w:line="240" w:lineRule="auto"/>
              <w:jc w:val="left"/>
              <w:textAlignment w:val="center"/>
            </w:pPr>
            <w:r>
              <w:rPr>
                <w:rFonts w:hint="eastAsia"/>
                <w:color w:val="000000"/>
                <w:kern w:val="0"/>
                <w:lang/>
              </w:rPr>
              <w:t>1.标准1U，窄带声表滤波电路真分集接收机；</w:t>
            </w:r>
            <w:r>
              <w:rPr>
                <w:rFonts w:hint="eastAsia"/>
                <w:color w:val="000000"/>
                <w:kern w:val="0"/>
                <w:lang/>
              </w:rPr>
              <w:br/>
              <w:t>2.接收机发射器均采用OLED屏，可同时显示发射器编号,RF/AF信号强度,SQ值,发射器的电池电量,工作频率及发射功率。</w:t>
            </w:r>
            <w:r>
              <w:rPr>
                <w:rFonts w:hint="eastAsia"/>
                <w:color w:val="000000"/>
                <w:kern w:val="0"/>
                <w:lang/>
              </w:rPr>
              <w:br/>
              <w:t>3.采用ID编码技术，每个频率对应一个数字编码，降低邻频干扰噪声输出，无障碍环境接收距离可达80米。</w:t>
            </w:r>
            <w:r>
              <w:rPr>
                <w:rFonts w:hint="eastAsia"/>
                <w:color w:val="000000"/>
                <w:kern w:val="0"/>
                <w:lang/>
              </w:rPr>
              <w:br/>
              <w:t>4.静音控制模式：独立“音码及杂讯锁定”双重静音控制；</w:t>
            </w:r>
            <w:r>
              <w:rPr>
                <w:rFonts w:hint="eastAsia"/>
                <w:color w:val="000000"/>
                <w:kern w:val="0"/>
                <w:lang/>
              </w:rPr>
              <w:br/>
            </w:r>
            <w:r>
              <w:rPr>
                <w:rFonts w:hint="eastAsia"/>
                <w:color w:val="000000"/>
                <w:kern w:val="0"/>
                <w:lang/>
              </w:rPr>
              <w:lastRenderedPageBreak/>
              <w:t>5.振荡模式：PLL相位锁定频率合成；</w:t>
            </w:r>
            <w:r>
              <w:rPr>
                <w:rFonts w:hint="eastAsia"/>
                <w:color w:val="000000"/>
                <w:kern w:val="0"/>
                <w:lang/>
              </w:rPr>
              <w:br/>
              <w:t>6.载波频段：540-690.000MHz；</w:t>
            </w:r>
            <w:r>
              <w:rPr>
                <w:rFonts w:hint="eastAsia"/>
                <w:color w:val="000000"/>
                <w:kern w:val="0"/>
                <w:lang/>
              </w:rPr>
              <w:br/>
              <w:t>7.频率间隔:125KHz；</w:t>
            </w:r>
            <w:r>
              <w:rPr>
                <w:rFonts w:hint="eastAsia"/>
                <w:color w:val="000000"/>
                <w:kern w:val="0"/>
                <w:lang/>
              </w:rPr>
              <w:br/>
              <w:t>8.射频灵敏度：-105dBm（12dB S/N）。</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15</w:t>
            </w:r>
          </w:p>
        </w:tc>
        <w:tc>
          <w:tcPr>
            <w:tcW w:w="168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无线头戴话筒</w:t>
            </w:r>
          </w:p>
        </w:tc>
        <w:tc>
          <w:tcPr>
            <w:tcW w:w="6430" w:type="dxa"/>
            <w:vAlign w:val="center"/>
          </w:tcPr>
          <w:p w:rsidR="00544610" w:rsidRPr="00B5562C" w:rsidRDefault="00544610" w:rsidP="009713D1">
            <w:pPr>
              <w:widowControl/>
              <w:spacing w:line="240" w:lineRule="auto"/>
              <w:jc w:val="left"/>
              <w:textAlignment w:val="center"/>
              <w:rPr>
                <w:color w:val="000000"/>
                <w:kern w:val="0"/>
                <w:lang/>
              </w:rPr>
            </w:pPr>
            <w:r w:rsidRPr="00B5562C">
              <w:rPr>
                <w:rFonts w:hint="eastAsia"/>
                <w:color w:val="000000"/>
                <w:kern w:val="0"/>
                <w:lang/>
              </w:rPr>
              <w:t>满足或优于以下指标：</w:t>
            </w:r>
          </w:p>
          <w:p w:rsidR="00544610" w:rsidRPr="00B5562C" w:rsidRDefault="00544610" w:rsidP="009713D1">
            <w:pPr>
              <w:widowControl/>
              <w:spacing w:line="240" w:lineRule="auto"/>
              <w:jc w:val="left"/>
              <w:textAlignment w:val="center"/>
              <w:rPr>
                <w:color w:val="000000"/>
                <w:kern w:val="0"/>
                <w:lang/>
              </w:rPr>
            </w:pPr>
            <w:r w:rsidRPr="00B5562C">
              <w:rPr>
                <w:color w:val="000000"/>
                <w:kern w:val="0"/>
                <w:lang/>
              </w:rPr>
              <w:t>24位数字音频，超过120 dB的动态范围；</w:t>
            </w:r>
          </w:p>
          <w:p w:rsidR="00544610" w:rsidRPr="00B5562C" w:rsidRDefault="00544610" w:rsidP="009713D1">
            <w:pPr>
              <w:widowControl/>
              <w:spacing w:line="240" w:lineRule="auto"/>
              <w:jc w:val="left"/>
              <w:textAlignment w:val="center"/>
              <w:rPr>
                <w:color w:val="000000"/>
                <w:kern w:val="0"/>
                <w:lang/>
              </w:rPr>
            </w:pPr>
            <w:r w:rsidRPr="00B5562C">
              <w:rPr>
                <w:color w:val="000000"/>
                <w:kern w:val="0"/>
                <w:lang/>
              </w:rPr>
              <w:t>82 MHz调谐带宽；</w:t>
            </w:r>
          </w:p>
          <w:p w:rsidR="00544610" w:rsidRPr="00B5562C" w:rsidRDefault="00544610" w:rsidP="009713D1">
            <w:pPr>
              <w:widowControl/>
              <w:spacing w:line="240" w:lineRule="auto"/>
              <w:jc w:val="left"/>
              <w:textAlignment w:val="center"/>
              <w:rPr>
                <w:color w:val="000000"/>
                <w:kern w:val="0"/>
                <w:lang/>
              </w:rPr>
            </w:pPr>
            <w:r w:rsidRPr="00B5562C">
              <w:rPr>
                <w:color w:val="000000"/>
                <w:kern w:val="0"/>
                <w:lang/>
              </w:rPr>
              <w:t>每个6MHz电视频道支持多达17个兼容系统；每个8 MHz通道支持22个兼容系统；</w:t>
            </w:r>
          </w:p>
          <w:p w:rsidR="00544610" w:rsidRDefault="00544610" w:rsidP="009713D1">
            <w:pPr>
              <w:widowControl/>
              <w:spacing w:line="240" w:lineRule="auto"/>
              <w:jc w:val="left"/>
              <w:textAlignment w:val="center"/>
              <w:rPr>
                <w:color w:val="000000"/>
                <w:kern w:val="0"/>
                <w:lang/>
              </w:rPr>
            </w:pPr>
            <w:r w:rsidRPr="00B5562C">
              <w:rPr>
                <w:color w:val="000000"/>
                <w:kern w:val="0"/>
                <w:lang/>
              </w:rPr>
              <w:t>多个接收机系统的以太网联网；</w:t>
            </w:r>
          </w:p>
          <w:p w:rsidR="00544610" w:rsidRDefault="00544610" w:rsidP="009713D1">
            <w:pPr>
              <w:widowControl/>
              <w:spacing w:line="240" w:lineRule="auto"/>
              <w:jc w:val="left"/>
              <w:textAlignment w:val="center"/>
            </w:pPr>
            <w:r>
              <w:rPr>
                <w:rFonts w:hint="eastAsia"/>
                <w:color w:val="000000"/>
                <w:kern w:val="0"/>
                <w:lang/>
              </w:rPr>
              <w:t>1.标准1U，窄带声表滤波电路真分集接收机；</w:t>
            </w:r>
            <w:r>
              <w:rPr>
                <w:rFonts w:hint="eastAsia"/>
                <w:color w:val="000000"/>
                <w:kern w:val="0"/>
                <w:lang/>
              </w:rPr>
              <w:br/>
              <w:t>2.接收机发射器均采用OLED屏，可同时显示发射器编号,RF/AF信号强度,SQ值,发射器的电池电量,工作频率及发射功率。</w:t>
            </w:r>
            <w:r>
              <w:rPr>
                <w:rFonts w:hint="eastAsia"/>
                <w:color w:val="000000"/>
                <w:kern w:val="0"/>
                <w:lang/>
              </w:rPr>
              <w:br/>
              <w:t>3.采用ID编码技术，每个频率对应一个数字编码，降低邻频干扰噪声输出，无障碍环境接收距离可达80米。</w:t>
            </w:r>
            <w:r>
              <w:rPr>
                <w:rFonts w:hint="eastAsia"/>
                <w:color w:val="000000"/>
                <w:kern w:val="0"/>
                <w:lang/>
              </w:rPr>
              <w:br/>
              <w:t>4.静音控制模式：独立“音码及杂讯锁定”双重静音控制；</w:t>
            </w:r>
            <w:r>
              <w:rPr>
                <w:rFonts w:hint="eastAsia"/>
                <w:color w:val="000000"/>
                <w:kern w:val="0"/>
                <w:lang/>
              </w:rPr>
              <w:br/>
              <w:t>5.振荡模式：PLL相位锁定频率合成；</w:t>
            </w:r>
            <w:r>
              <w:rPr>
                <w:rFonts w:hint="eastAsia"/>
                <w:color w:val="000000"/>
                <w:kern w:val="0"/>
                <w:lang/>
              </w:rPr>
              <w:br/>
              <w:t>6.载波频段：540-690.000MHz；</w:t>
            </w:r>
            <w:r>
              <w:rPr>
                <w:rFonts w:hint="eastAsia"/>
                <w:color w:val="000000"/>
                <w:kern w:val="0"/>
                <w:lang/>
              </w:rPr>
              <w:br/>
              <w:t>7.频率间隔:125KHz；</w:t>
            </w:r>
            <w:r>
              <w:rPr>
                <w:rFonts w:hint="eastAsia"/>
                <w:color w:val="000000"/>
                <w:kern w:val="0"/>
                <w:lang/>
              </w:rPr>
              <w:br/>
              <w:t>8.射频灵敏度：-105dBm（12dB S/N）。</w:t>
            </w:r>
          </w:p>
        </w:tc>
        <w:tc>
          <w:tcPr>
            <w:tcW w:w="690" w:type="dxa"/>
            <w:vAlign w:val="center"/>
          </w:tcPr>
          <w:p w:rsidR="00544610" w:rsidRDefault="00544610" w:rsidP="009713D1">
            <w:pPr>
              <w:widowControl/>
              <w:spacing w:line="240" w:lineRule="auto"/>
              <w:jc w:val="center"/>
              <w:textAlignment w:val="center"/>
              <w:rPr>
                <w:color w:val="000000"/>
                <w:kern w:val="0"/>
                <w:lang/>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16</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合唱话筒</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1.双层防风隔离组件有效阻隔噪音、爆破音；</w:t>
            </w:r>
            <w:r>
              <w:rPr>
                <w:rFonts w:hint="eastAsia"/>
                <w:color w:val="000000"/>
                <w:kern w:val="0"/>
                <w:lang/>
              </w:rPr>
              <w:br/>
              <w:t>2.φ34纯金镀膜电容传声器，指向性宽广、良好的频率响应；</w:t>
            </w:r>
            <w:r>
              <w:rPr>
                <w:rFonts w:hint="eastAsia"/>
                <w:color w:val="000000"/>
                <w:kern w:val="0"/>
                <w:lang/>
              </w:rPr>
              <w:br/>
              <w:t>3.配有蜘蛛网减震支架，以及高通滤波器、衰减器等可以帮助您抑制隆隆声、振动和响亮的声音，并且最大限度地减少平衡录音的近讲效应。</w:t>
            </w:r>
            <w:r>
              <w:rPr>
                <w:rFonts w:hint="eastAsia"/>
                <w:color w:val="000000"/>
                <w:kern w:val="0"/>
                <w:lang/>
              </w:rPr>
              <w:br/>
              <w:t>4.指 向 性：心型单指向、全指向（可切换）；</w:t>
            </w:r>
            <w:r>
              <w:rPr>
                <w:rFonts w:hint="eastAsia"/>
                <w:color w:val="000000"/>
                <w:kern w:val="0"/>
                <w:lang/>
              </w:rPr>
              <w:br/>
              <w:t>5.频率范围：30 Hz–18ＫHz；</w:t>
            </w:r>
            <w:r>
              <w:rPr>
                <w:rFonts w:hint="eastAsia"/>
                <w:color w:val="000000"/>
                <w:kern w:val="0"/>
                <w:lang/>
              </w:rPr>
              <w:br/>
              <w:t>6.灵 敏 度：-36±2dB  @1kHz   （0dB=1V/pa）</w:t>
            </w:r>
            <w:r>
              <w:rPr>
                <w:rFonts w:hint="eastAsia"/>
                <w:color w:val="000000"/>
                <w:kern w:val="0"/>
                <w:lang/>
              </w:rPr>
              <w:br/>
              <w:t>7.输出阻抗：200Ω</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17</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乐器话筒</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适用于专业乐器拾音，采用套装模式，不低于7只。</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套</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18</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数字音频矩阵</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数字混音矩阵：不低于16进8出</w:t>
            </w:r>
            <w:r>
              <w:rPr>
                <w:rFonts w:hint="eastAsia"/>
                <w:color w:val="000000"/>
                <w:kern w:val="0"/>
                <w:lang/>
              </w:rPr>
              <w:br/>
              <w:t>1.支持自动混音，反馈消除，回声消除，噪声消除模块；</w:t>
            </w:r>
            <w:r>
              <w:rPr>
                <w:rFonts w:hint="eastAsia"/>
                <w:color w:val="000000"/>
                <w:kern w:val="0"/>
                <w:lang/>
              </w:rPr>
              <w:br/>
              <w:t>2.输入：前级放大、信号发生器、扩展器、压缩器、5段参量均衡、自动增益、闪避器等；</w:t>
            </w:r>
            <w:r>
              <w:rPr>
                <w:rFonts w:hint="eastAsia"/>
                <w:color w:val="000000"/>
                <w:kern w:val="0"/>
                <w:lang/>
              </w:rPr>
              <w:br/>
              <w:t>3.输出：31段图示均衡、延时器、分频器、限幅器；</w:t>
            </w:r>
            <w:r>
              <w:rPr>
                <w:rFonts w:hint="eastAsia"/>
                <w:color w:val="000000"/>
                <w:kern w:val="0"/>
                <w:lang/>
              </w:rPr>
              <w:br/>
              <w:t>4.全功能矩阵混音功能；</w:t>
            </w:r>
            <w:r>
              <w:rPr>
                <w:rFonts w:hint="eastAsia"/>
                <w:color w:val="000000"/>
                <w:kern w:val="0"/>
                <w:lang/>
              </w:rPr>
              <w:br/>
              <w:t>5.USB背景音乐播放与录制功能；</w:t>
            </w:r>
            <w:r>
              <w:rPr>
                <w:rFonts w:hint="eastAsia"/>
                <w:color w:val="000000"/>
                <w:kern w:val="0"/>
                <w:lang/>
              </w:rPr>
              <w:br/>
              <w:t>6.支持Windows,IOS平台客户端；</w:t>
            </w:r>
            <w:r>
              <w:rPr>
                <w:rFonts w:hint="eastAsia"/>
                <w:color w:val="000000"/>
                <w:kern w:val="0"/>
                <w:lang/>
              </w:rPr>
              <w:br/>
              <w:t>7.支持外接RS232控制。</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19</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天线分配器</w:t>
            </w:r>
          </w:p>
        </w:tc>
        <w:tc>
          <w:tcPr>
            <w:tcW w:w="6430" w:type="dxa"/>
            <w:vAlign w:val="center"/>
          </w:tcPr>
          <w:p w:rsidR="00544610" w:rsidRDefault="00544610" w:rsidP="009713D1">
            <w:pPr>
              <w:widowControl/>
              <w:spacing w:line="240" w:lineRule="auto"/>
              <w:jc w:val="left"/>
              <w:textAlignment w:val="center"/>
              <w:rPr>
                <w:color w:val="000000"/>
                <w:kern w:val="0"/>
                <w:lang/>
              </w:rPr>
            </w:pPr>
            <w:r>
              <w:rPr>
                <w:rFonts w:hint="eastAsia"/>
                <w:color w:val="000000"/>
                <w:kern w:val="0"/>
                <w:lang/>
              </w:rPr>
              <w:t>能提供5台宽频多频道接收机共用一对天线， 第二台分配器 同时级联或宽频多频道接收机，简化天线装配工程；</w:t>
            </w:r>
          </w:p>
          <w:p w:rsidR="00544610" w:rsidRDefault="00544610" w:rsidP="009713D1">
            <w:pPr>
              <w:widowControl/>
              <w:spacing w:line="240" w:lineRule="auto"/>
              <w:jc w:val="left"/>
              <w:textAlignment w:val="center"/>
            </w:pPr>
            <w:r>
              <w:rPr>
                <w:rFonts w:hint="eastAsia"/>
                <w:color w:val="000000"/>
                <w:kern w:val="0"/>
                <w:lang/>
              </w:rPr>
              <w:t>分路器可提供4路以上12V DC电源输出。</w:t>
            </w:r>
            <w:r>
              <w:t xml:space="preserve"> </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20</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天线</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1.UHF频段外接延长对数天线，适用的频宽涵盖500MHz ─850MHz范围；</w:t>
            </w:r>
            <w:r>
              <w:rPr>
                <w:rFonts w:hint="eastAsia"/>
                <w:color w:val="000000"/>
                <w:kern w:val="0"/>
                <w:lang/>
              </w:rPr>
              <w:br/>
            </w:r>
            <w:r>
              <w:rPr>
                <w:rFonts w:hint="eastAsia"/>
                <w:color w:val="000000"/>
                <w:kern w:val="0"/>
                <w:lang/>
              </w:rPr>
              <w:lastRenderedPageBreak/>
              <w:t>2.天线阻抗 :50Ω；</w:t>
            </w:r>
            <w:r>
              <w:rPr>
                <w:rFonts w:hint="eastAsia"/>
                <w:color w:val="000000"/>
                <w:kern w:val="0"/>
                <w:lang/>
              </w:rPr>
              <w:br/>
              <w:t>3.天线增益：3-5dB；</w:t>
            </w:r>
            <w:r>
              <w:rPr>
                <w:rFonts w:hint="eastAsia"/>
                <w:color w:val="000000"/>
                <w:kern w:val="0"/>
                <w:lang/>
              </w:rPr>
              <w:br/>
              <w:t>4.驻波比：≤2.5:1；</w:t>
            </w:r>
            <w:r>
              <w:rPr>
                <w:rFonts w:hint="eastAsia"/>
                <w:color w:val="000000"/>
                <w:kern w:val="0"/>
                <w:lang/>
              </w:rPr>
              <w:br/>
              <w:t>5.接收模式(3 dB 波束宽度)：65°（垂直角）,120°(水平面）；</w:t>
            </w:r>
            <w:r>
              <w:rPr>
                <w:rFonts w:hint="eastAsia"/>
                <w:color w:val="000000"/>
                <w:kern w:val="0"/>
                <w:lang/>
              </w:rPr>
              <w:br/>
              <w:t>6.连接插座 :TNC母座×1。</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21</w:t>
            </w:r>
          </w:p>
        </w:tc>
        <w:tc>
          <w:tcPr>
            <w:tcW w:w="1680" w:type="dxa"/>
            <w:vAlign w:val="center"/>
          </w:tcPr>
          <w:p w:rsidR="00544610" w:rsidRDefault="00544610" w:rsidP="009713D1">
            <w:pPr>
              <w:widowControl/>
              <w:spacing w:line="240" w:lineRule="auto"/>
              <w:jc w:val="left"/>
              <w:textAlignment w:val="center"/>
              <w:rPr>
                <w:kern w:val="0"/>
              </w:rPr>
            </w:pPr>
            <w:r>
              <w:rPr>
                <w:kern w:val="0"/>
              </w:rPr>
              <w:t>对讲机</w:t>
            </w:r>
          </w:p>
        </w:tc>
        <w:tc>
          <w:tcPr>
            <w:tcW w:w="6430" w:type="dxa"/>
            <w:vAlign w:val="center"/>
          </w:tcPr>
          <w:p w:rsidR="00544610" w:rsidRDefault="00544610" w:rsidP="009713D1">
            <w:pPr>
              <w:spacing w:line="240" w:lineRule="auto"/>
            </w:pPr>
            <w:r>
              <w:t>专业级</w:t>
            </w:r>
            <w:r>
              <w:rPr>
                <w:rFonts w:hint="eastAsia"/>
              </w:rPr>
              <w:t>，</w:t>
            </w:r>
            <w:r>
              <w:t>锂电池</w:t>
            </w:r>
            <w:r>
              <w:rPr>
                <w:rFonts w:hint="eastAsia"/>
              </w:rPr>
              <w:t>。</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kern w:val="0"/>
              </w:rPr>
              <w:t>只</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22</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电源时序器</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功能特点：</w:t>
            </w:r>
            <w:r>
              <w:rPr>
                <w:rFonts w:hint="eastAsia"/>
                <w:color w:val="000000"/>
                <w:kern w:val="0"/>
                <w:lang/>
              </w:rPr>
              <w:br/>
              <w:t>1.2吋彩色液晶智能显示窗，实时显示当前电压、日期时间，通道开关状态；</w:t>
            </w:r>
            <w:r>
              <w:rPr>
                <w:rFonts w:hint="eastAsia"/>
                <w:color w:val="000000"/>
                <w:kern w:val="0"/>
                <w:lang/>
              </w:rPr>
              <w:br/>
              <w:t>2.定时开关机功能，内置时钟芯片，可根据日期时间设定，无需人工操作；</w:t>
            </w:r>
            <w:r>
              <w:rPr>
                <w:rFonts w:hint="eastAsia"/>
                <w:color w:val="000000"/>
                <w:kern w:val="0"/>
                <w:lang/>
              </w:rPr>
              <w:br/>
              <w:t>3.8路通道输出，每路延时开启和关闭时间可自由设置（范围0~999S）；</w:t>
            </w:r>
            <w:r>
              <w:rPr>
                <w:rFonts w:hint="eastAsia"/>
                <w:color w:val="000000"/>
                <w:kern w:val="0"/>
                <w:lang/>
              </w:rPr>
              <w:br/>
              <w:t>4.10组设备开关场景数据保存/调用，场景管理应用简单便捷；</w:t>
            </w:r>
            <w:r>
              <w:rPr>
                <w:rFonts w:hint="eastAsia"/>
                <w:color w:val="000000"/>
                <w:kern w:val="0"/>
                <w:lang/>
              </w:rPr>
              <w:br/>
              <w:t>5.欠压、超压检测及报警功能；</w:t>
            </w:r>
            <w:r>
              <w:rPr>
                <w:rFonts w:hint="eastAsia"/>
                <w:color w:val="000000"/>
                <w:kern w:val="0"/>
                <w:lang/>
              </w:rPr>
              <w:br/>
              <w:t>6.单路额定输出电流13A，总输出达30A，总功率6000W，单路最大功率2000W；</w:t>
            </w:r>
            <w:r>
              <w:rPr>
                <w:rFonts w:hint="eastAsia"/>
                <w:color w:val="000000"/>
                <w:kern w:val="0"/>
                <w:lang/>
              </w:rPr>
              <w:br/>
              <w:t>7.支持多台设备级联控制，级联状态可自动检测及设置；</w:t>
            </w:r>
            <w:r>
              <w:rPr>
                <w:rFonts w:hint="eastAsia"/>
                <w:color w:val="000000"/>
                <w:kern w:val="0"/>
                <w:lang/>
              </w:rPr>
              <w:br/>
              <w:t>8.配置RS232串口，支持外部中央控制设备控制；</w:t>
            </w:r>
            <w:r>
              <w:rPr>
                <w:rFonts w:hint="eastAsia"/>
                <w:color w:val="000000"/>
                <w:kern w:val="0"/>
                <w:lang/>
              </w:rPr>
              <w:br/>
              <w:t>9.可实现远程集中控制，每台设备自带设备编码ID检测和设置；</w:t>
            </w:r>
            <w:r>
              <w:rPr>
                <w:rFonts w:hint="eastAsia"/>
                <w:color w:val="000000"/>
                <w:kern w:val="0"/>
                <w:lang/>
              </w:rPr>
              <w:br/>
              <w:t>10.支持面板Lock锁定功能，防止人为误操作。</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23</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钢制机柜</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800*600*600</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24</w:t>
            </w:r>
          </w:p>
        </w:tc>
        <w:tc>
          <w:tcPr>
            <w:tcW w:w="1680" w:type="dxa"/>
            <w:vAlign w:val="center"/>
          </w:tcPr>
          <w:p w:rsidR="00544610" w:rsidRDefault="00544610" w:rsidP="009713D1">
            <w:pPr>
              <w:widowControl/>
              <w:spacing w:line="240" w:lineRule="auto"/>
              <w:jc w:val="left"/>
              <w:textAlignment w:val="center"/>
              <w:rPr>
                <w:kern w:val="0"/>
              </w:rPr>
            </w:pPr>
            <w:r>
              <w:rPr>
                <w:rFonts w:hint="eastAsia"/>
                <w:color w:val="000000"/>
                <w:kern w:val="0"/>
                <w:lang/>
              </w:rPr>
              <w:t>线材、辅材</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信号线，设备机柜连接线，音响设备专用插头，地插，跳线等。</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批</w:t>
            </w:r>
          </w:p>
        </w:tc>
      </w:tr>
      <w:tr w:rsidR="00544610" w:rsidTr="009713D1">
        <w:trPr>
          <w:trHeight w:val="90"/>
        </w:trPr>
        <w:tc>
          <w:tcPr>
            <w:tcW w:w="10179" w:type="dxa"/>
            <w:gridSpan w:val="5"/>
            <w:vAlign w:val="center"/>
          </w:tcPr>
          <w:p w:rsidR="00544610" w:rsidRDefault="00544610" w:rsidP="009713D1">
            <w:pPr>
              <w:widowControl/>
              <w:spacing w:line="240" w:lineRule="auto"/>
              <w:jc w:val="left"/>
              <w:rPr>
                <w:b/>
                <w:bCs/>
                <w:kern w:val="0"/>
              </w:rPr>
            </w:pPr>
            <w:r>
              <w:rPr>
                <w:rFonts w:hint="eastAsia"/>
                <w:b/>
                <w:bCs/>
                <w:kern w:val="0"/>
              </w:rPr>
              <w:t>二、灯光系统</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25</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LED聚光灯</w:t>
            </w:r>
          </w:p>
        </w:tc>
        <w:tc>
          <w:tcPr>
            <w:tcW w:w="6430" w:type="dxa"/>
            <w:vAlign w:val="center"/>
          </w:tcPr>
          <w:p w:rsidR="00544610" w:rsidRPr="00EE22AD" w:rsidRDefault="00544610" w:rsidP="009713D1">
            <w:pPr>
              <w:widowControl/>
              <w:spacing w:line="240" w:lineRule="auto"/>
              <w:jc w:val="left"/>
              <w:textAlignment w:val="center"/>
              <w:rPr>
                <w:color w:val="000000"/>
                <w:kern w:val="0"/>
                <w:lang/>
              </w:rPr>
            </w:pPr>
            <w:r w:rsidRPr="00EE22AD">
              <w:rPr>
                <w:rFonts w:hint="eastAsia"/>
                <w:color w:val="000000"/>
                <w:kern w:val="0"/>
                <w:lang/>
              </w:rPr>
              <w:t>满足或优于以下指标：</w:t>
            </w:r>
          </w:p>
          <w:p w:rsidR="00544610" w:rsidRPr="00EE22AD" w:rsidRDefault="00544610" w:rsidP="009713D1">
            <w:pPr>
              <w:widowControl/>
              <w:spacing w:line="240" w:lineRule="auto"/>
              <w:jc w:val="left"/>
              <w:textAlignment w:val="center"/>
              <w:rPr>
                <w:color w:val="000000"/>
                <w:kern w:val="0"/>
                <w:lang/>
              </w:rPr>
            </w:pPr>
            <w:r w:rsidRPr="00EE22AD">
              <w:rPr>
                <w:rFonts w:hint="eastAsia"/>
                <w:color w:val="000000"/>
                <w:kern w:val="0"/>
                <w:lang/>
              </w:rPr>
              <w:t>光源</w:t>
            </w:r>
            <w:r w:rsidRPr="00EE22AD">
              <w:rPr>
                <w:color w:val="000000"/>
                <w:kern w:val="0"/>
                <w:lang/>
              </w:rPr>
              <w:t>:300W COB LED ，中心照度 1502 Lux/10米</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 xml:space="preserve">1.旋钮式调光，旋钮式调焦； </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2.LCD显示窗，菜单明了，操作更便捷；</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3.8瓣遮扉，360度旋转；</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4.滑轨式重心调节；</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5.高显指，高光效；</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6.卓越白光输出，光斑均匀，无光晕 ；</w:t>
            </w:r>
          </w:p>
          <w:p w:rsidR="00544610" w:rsidRDefault="00544610" w:rsidP="009713D1">
            <w:pPr>
              <w:widowControl/>
              <w:spacing w:line="240" w:lineRule="auto"/>
              <w:jc w:val="left"/>
              <w:textAlignment w:val="center"/>
            </w:pPr>
            <w:r w:rsidRPr="00EE22AD">
              <w:rPr>
                <w:color w:val="000000"/>
                <w:kern w:val="0"/>
                <w:lang/>
              </w:rPr>
              <w:t>7.自主微亮控制技术，0-100%顺滑调光；S-Gamma、Linear、L-Gamma、B-Gamma四种调光曲线，调光线性可根据客户需求定制。</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26</w:t>
            </w:r>
          </w:p>
        </w:tc>
        <w:tc>
          <w:tcPr>
            <w:tcW w:w="1680" w:type="dxa"/>
            <w:vAlign w:val="center"/>
          </w:tcPr>
          <w:p w:rsidR="00544610" w:rsidRDefault="00544610" w:rsidP="009713D1">
            <w:pPr>
              <w:widowControl/>
              <w:spacing w:line="240" w:lineRule="auto"/>
              <w:textAlignment w:val="center"/>
              <w:rPr>
                <w:color w:val="000000"/>
                <w:kern w:val="0"/>
                <w:lang/>
              </w:rPr>
            </w:pPr>
            <w:r>
              <w:rPr>
                <w:rFonts w:hint="eastAsia"/>
                <w:color w:val="000000"/>
                <w:kern w:val="0"/>
                <w:lang/>
              </w:rPr>
              <w:t>LED染色灯</w:t>
            </w:r>
          </w:p>
          <w:p w:rsidR="00544610" w:rsidRPr="00B127AE" w:rsidRDefault="00544610" w:rsidP="009713D1">
            <w:pPr>
              <w:pStyle w:val="1"/>
              <w:rPr>
                <w:lang/>
              </w:rPr>
            </w:pPr>
            <w:r>
              <w:rPr>
                <w:rFonts w:hint="eastAsia"/>
                <w:lang/>
              </w:rPr>
              <w:t>静音型</w:t>
            </w:r>
          </w:p>
        </w:tc>
        <w:tc>
          <w:tcPr>
            <w:tcW w:w="6430" w:type="dxa"/>
            <w:vAlign w:val="center"/>
          </w:tcPr>
          <w:p w:rsidR="00544610" w:rsidRPr="00EE22AD" w:rsidRDefault="00544610" w:rsidP="009713D1">
            <w:pPr>
              <w:widowControl/>
              <w:spacing w:line="240" w:lineRule="auto"/>
              <w:jc w:val="left"/>
              <w:textAlignment w:val="center"/>
              <w:rPr>
                <w:color w:val="000000"/>
                <w:kern w:val="0"/>
                <w:lang/>
              </w:rPr>
            </w:pPr>
            <w:r w:rsidRPr="00EE22AD">
              <w:rPr>
                <w:rFonts w:hint="eastAsia"/>
                <w:color w:val="000000"/>
                <w:kern w:val="0"/>
                <w:lang/>
              </w:rPr>
              <w:t>满足或优于以下指标：</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1.宽范围智能调焦，静音型，LED光源</w:t>
            </w:r>
            <w:r>
              <w:rPr>
                <w:rFonts w:hint="eastAsia"/>
                <w:color w:val="000000"/>
                <w:kern w:val="0"/>
                <w:lang/>
              </w:rPr>
              <w:t>:54颗X3W</w:t>
            </w:r>
            <w:r w:rsidRPr="00EE22AD">
              <w:rPr>
                <w:color w:val="000000"/>
                <w:kern w:val="0"/>
                <w:lang/>
              </w:rPr>
              <w:t xml:space="preserve">灯珠，功率162W。 </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 xml:space="preserve">2.高防护等级； </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 xml:space="preserve">3.光束感强； </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4.光斑均匀，无光晕；</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5.自主微亮控制技术，0-100%顺滑调光；S-Gamma、Linear、L-Gamma、 B-Gamma四种调光曲线，调光线性可根据客户需求定制；</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6.无风机静音设计。</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7.颜色（光源） RGBW</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8.出光角度 25°（15°，45°）</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lastRenderedPageBreak/>
              <w:t>9.中心照度 1449 Lux/5米 25°</w:t>
            </w:r>
          </w:p>
          <w:p w:rsidR="00544610" w:rsidRPr="00EE22AD" w:rsidRDefault="00544610" w:rsidP="009713D1">
            <w:pPr>
              <w:widowControl/>
              <w:spacing w:line="240" w:lineRule="auto"/>
              <w:jc w:val="left"/>
              <w:textAlignment w:val="center"/>
              <w:rPr>
                <w:color w:val="000000"/>
                <w:kern w:val="0"/>
                <w:lang/>
              </w:rPr>
            </w:pPr>
            <w:r w:rsidRPr="00EE22AD">
              <w:rPr>
                <w:color w:val="000000"/>
                <w:kern w:val="0"/>
                <w:lang/>
              </w:rPr>
              <w:t>10.外壳材质 铸铝</w:t>
            </w:r>
          </w:p>
          <w:p w:rsidR="00544610" w:rsidRDefault="00544610" w:rsidP="009713D1">
            <w:pPr>
              <w:widowControl/>
              <w:spacing w:line="240" w:lineRule="auto"/>
              <w:jc w:val="left"/>
              <w:textAlignment w:val="center"/>
            </w:pPr>
            <w:r w:rsidRPr="00EE22AD">
              <w:rPr>
                <w:color w:val="000000"/>
                <w:kern w:val="0"/>
                <w:lang/>
              </w:rPr>
              <w:t>11.防护等级 IP65</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27</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LED三基色会议柔光灯</w:t>
            </w:r>
          </w:p>
        </w:tc>
        <w:tc>
          <w:tcPr>
            <w:tcW w:w="6430" w:type="dxa"/>
            <w:vAlign w:val="center"/>
          </w:tcPr>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满足或优于以下指标：</w:t>
            </w:r>
          </w:p>
          <w:p w:rsidR="00544610" w:rsidRPr="00B127AE" w:rsidRDefault="00544610" w:rsidP="009713D1">
            <w:pPr>
              <w:widowControl/>
              <w:spacing w:line="240" w:lineRule="auto"/>
              <w:jc w:val="left"/>
              <w:textAlignment w:val="center"/>
              <w:rPr>
                <w:color w:val="000000"/>
                <w:kern w:val="0"/>
                <w:lang/>
              </w:rPr>
            </w:pPr>
            <w:r>
              <w:rPr>
                <w:rFonts w:hint="eastAsia"/>
                <w:color w:val="000000"/>
                <w:kern w:val="0"/>
                <w:lang/>
              </w:rPr>
              <w:t>功率：不低于200W；</w:t>
            </w:r>
            <w:r w:rsidRPr="00B127AE">
              <w:rPr>
                <w:rFonts w:hint="eastAsia"/>
                <w:color w:val="000000"/>
                <w:kern w:val="0"/>
                <w:lang/>
              </w:rPr>
              <w:t>色温：</w:t>
            </w:r>
            <w:r w:rsidRPr="00B127AE">
              <w:rPr>
                <w:color w:val="000000"/>
                <w:kern w:val="0"/>
                <w:lang/>
              </w:rPr>
              <w:t>3200K-5600K可调（WW）</w:t>
            </w:r>
            <w:r w:rsidRPr="00B127AE">
              <w:rPr>
                <w:rFonts w:hint="eastAsia"/>
                <w:color w:val="000000"/>
                <w:kern w:val="0"/>
                <w:lang/>
              </w:rPr>
              <w:t>显色指数：≥</w:t>
            </w:r>
            <w:r w:rsidRPr="00B127AE">
              <w:rPr>
                <w:color w:val="000000"/>
                <w:kern w:val="0"/>
                <w:lang/>
              </w:rPr>
              <w:t xml:space="preserve">90 </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中心照度：</w:t>
            </w:r>
            <w:r w:rsidRPr="00B127AE">
              <w:rPr>
                <w:color w:val="000000"/>
                <w:kern w:val="0"/>
                <w:lang/>
              </w:rPr>
              <w:t xml:space="preserve">234Lux@4米 5600K </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出光角度：</w:t>
            </w:r>
            <w:r w:rsidRPr="00B127AE">
              <w:rPr>
                <w:color w:val="000000"/>
                <w:kern w:val="0"/>
                <w:lang/>
              </w:rPr>
              <w:t xml:space="preserve">120° </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外壳材质：铝型材</w:t>
            </w:r>
            <w:r w:rsidRPr="00B127AE">
              <w:rPr>
                <w:color w:val="000000"/>
                <w:kern w:val="0"/>
                <w:lang/>
              </w:rPr>
              <w:t xml:space="preserve"> </w:t>
            </w:r>
          </w:p>
          <w:p w:rsidR="00544610" w:rsidRDefault="00544610" w:rsidP="009713D1">
            <w:pPr>
              <w:widowControl/>
              <w:spacing w:line="240" w:lineRule="auto"/>
              <w:jc w:val="left"/>
              <w:textAlignment w:val="center"/>
            </w:pPr>
            <w:r w:rsidRPr="00B127AE">
              <w:rPr>
                <w:rFonts w:hint="eastAsia"/>
                <w:color w:val="000000"/>
                <w:kern w:val="0"/>
                <w:lang/>
              </w:rPr>
              <w:t>遮光扉</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28</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三合一电脑</w:t>
            </w:r>
            <w:r>
              <w:rPr>
                <w:rFonts w:hint="eastAsia"/>
                <w:color w:val="000000"/>
                <w:kern w:val="0"/>
                <w:lang/>
              </w:rPr>
              <w:br/>
              <w:t>图案光束灯</w:t>
            </w:r>
          </w:p>
        </w:tc>
        <w:tc>
          <w:tcPr>
            <w:tcW w:w="6430" w:type="dxa"/>
            <w:vAlign w:val="center"/>
          </w:tcPr>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满足或优于以下指标：</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1.光源：371W；</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2.出光角度：BEAM：0-2.1°,SPOT：2.6°-15°,WASH：5°-33°(1/2峰值角), 8°-55°(1/10峰值角)，颜色系统:多点色温变化（6400K/3200K）,11个色片＋白光；可实现颜色彩虹</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3.图案系统:1个旋转图案盘,带有8个图案片＋白光,可实现自转、流水、抖动效果,图案轮可定位,1个固定图案盘，带有13个图案+白光</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4.效果配置:独立雾化柔光效果,机械线性调光0～100%,快速频闪，多频闪方式选择，脉动、异步、同步、随机慢中快,棱镜：1个八棱镜、1个十六棱镜，可双向旋转；</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5.摇头参数:水平530°，精度2.1°/步，微调精度0.008°,垂直260°，精度1.0°/步，微调精度0.005°,水平或垂直采用光电复位系统，控制和编程:控制通道：20(标准）/24(16Bit）/27(扩展)三种通道控制模式,通讯协议：标准DMX512协议，无线DMX512控制（选配）,菜单显示：3.5寸LCD黑白显示屏，分辨率128×64；</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6.电控技术:内置自充式缓冲电池</w:t>
            </w:r>
            <w:r>
              <w:rPr>
                <w:rFonts w:hint="eastAsia"/>
                <w:color w:val="000000"/>
                <w:kern w:val="0"/>
                <w:lang/>
              </w:rPr>
              <w:t>；</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7.提供厂商市场发行印刷版彩页(加盖厂家公章)</w:t>
            </w:r>
            <w:r>
              <w:rPr>
                <w:rFonts w:hint="eastAsia"/>
                <w:color w:val="000000"/>
                <w:kern w:val="0"/>
                <w:lang/>
              </w:rPr>
              <w:t>；</w:t>
            </w:r>
          </w:p>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8.提供加盖厂家公章的售后服务承诺</w:t>
            </w:r>
            <w:r>
              <w:rPr>
                <w:rFonts w:hint="eastAsia"/>
                <w:color w:val="000000"/>
                <w:kern w:val="0"/>
                <w:lang/>
              </w:rPr>
              <w:t>；</w:t>
            </w:r>
          </w:p>
          <w:p w:rsidR="00544610" w:rsidRPr="00B127AE" w:rsidRDefault="00544610" w:rsidP="009713D1">
            <w:pPr>
              <w:widowControl/>
              <w:spacing w:line="240" w:lineRule="auto"/>
              <w:jc w:val="left"/>
              <w:textAlignment w:val="center"/>
              <w:rPr>
                <w:color w:val="FF0000"/>
                <w:sz w:val="24"/>
                <w:szCs w:val="24"/>
              </w:rPr>
            </w:pPr>
            <w:r w:rsidRPr="00B127AE">
              <w:rPr>
                <w:rFonts w:hint="eastAsia"/>
                <w:color w:val="000000"/>
                <w:kern w:val="0"/>
                <w:lang/>
              </w:rPr>
              <w:t>9.提供第三方产品检测报告（加盖厂家公章）</w:t>
            </w:r>
            <w:r>
              <w:rPr>
                <w:rFonts w:hint="eastAsia"/>
                <w:color w:val="000000"/>
                <w:kern w:val="0"/>
                <w:lang/>
              </w:rPr>
              <w:t>。</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29</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电脑摇头光束灯</w:t>
            </w:r>
          </w:p>
        </w:tc>
        <w:tc>
          <w:tcPr>
            <w:tcW w:w="6430" w:type="dxa"/>
            <w:vAlign w:val="center"/>
          </w:tcPr>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满足或优于以下指标：</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1.光学系统:光源： 371W，焦范围：0°-2.1°;颜色系统:多点色温变化（7500K/3200K）14个色片＋白光，可实现颜色彩虹；</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2.1个固定图案盘，带有17+1个图案;1个旋转图案盘：1+8旋转图案片可正、反方向流动与旋转，图案轮可拆卸更换图案片；</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3.六色镜实现光束多彩效果机械线性调光0～100%快速频闪，多频闪方式选择，脉动、异步、同步、随机慢中快；棱镜：1个八棱镜+1个二十四棱镜，可旋转，以上两个棱镜可叠加出32棱镜效果；</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4.19(标准)/23(16Bit)/25(扩展)三种通道控制模式,电源100-240V~ 50/60Hz电子镇流器输入功率：560W，功率因素：PF≥0.98</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5.提供厂商市场发行印刷版彩页(加盖厂家公章)</w:t>
            </w:r>
            <w:r>
              <w:rPr>
                <w:rFonts w:hint="eastAsia"/>
                <w:color w:val="000000"/>
                <w:kern w:val="0"/>
                <w:lang/>
              </w:rPr>
              <w:t>；</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6.提供加盖厂家公章的售后服务承诺</w:t>
            </w:r>
            <w:r>
              <w:rPr>
                <w:rFonts w:hint="eastAsia"/>
                <w:color w:val="000000"/>
                <w:kern w:val="0"/>
                <w:lang/>
              </w:rPr>
              <w:t>；</w:t>
            </w:r>
          </w:p>
          <w:p w:rsidR="00544610" w:rsidRDefault="00544610" w:rsidP="009713D1">
            <w:pPr>
              <w:widowControl/>
              <w:spacing w:line="240" w:lineRule="auto"/>
              <w:jc w:val="left"/>
              <w:textAlignment w:val="center"/>
            </w:pPr>
            <w:r w:rsidRPr="00B127AE">
              <w:rPr>
                <w:color w:val="000000"/>
                <w:kern w:val="0"/>
                <w:lang/>
              </w:rPr>
              <w:t>7.提供第三方产品检测报告（加盖厂家公章）</w:t>
            </w:r>
            <w:r>
              <w:rPr>
                <w:rFonts w:hint="eastAsia"/>
                <w:color w:val="000000"/>
                <w:kern w:val="0"/>
                <w:lang/>
              </w:rPr>
              <w:t>。</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30</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信号放大器</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1路DMX512数码输入，1路DMX512直接输出；</w:t>
            </w:r>
            <w:r>
              <w:rPr>
                <w:rFonts w:hint="eastAsia"/>
                <w:color w:val="000000"/>
                <w:kern w:val="0"/>
                <w:lang/>
              </w:rPr>
              <w:br/>
              <w:t>输入/输出光电隔离；</w:t>
            </w:r>
            <w:r>
              <w:rPr>
                <w:rFonts w:hint="eastAsia"/>
                <w:color w:val="000000"/>
                <w:kern w:val="0"/>
                <w:lang/>
              </w:rPr>
              <w:br/>
            </w:r>
            <w:r>
              <w:rPr>
                <w:rFonts w:hint="eastAsia"/>
                <w:color w:val="000000"/>
                <w:kern w:val="0"/>
                <w:lang/>
              </w:rPr>
              <w:lastRenderedPageBreak/>
              <w:t>8路独立放大驱动输出；</w:t>
            </w:r>
            <w:r>
              <w:rPr>
                <w:rFonts w:hint="eastAsia"/>
                <w:color w:val="000000"/>
                <w:kern w:val="0"/>
                <w:lang/>
              </w:rPr>
              <w:br/>
              <w:t>信号放大整形功能，延长信号传输距离；</w:t>
            </w:r>
            <w:r>
              <w:rPr>
                <w:rFonts w:hint="eastAsia"/>
                <w:color w:val="000000"/>
                <w:kern w:val="0"/>
                <w:lang/>
              </w:rPr>
              <w:br/>
              <w:t>增强数据总线接入设备数量的能力；</w:t>
            </w:r>
            <w:r>
              <w:rPr>
                <w:rFonts w:hint="eastAsia"/>
                <w:color w:val="000000"/>
                <w:kern w:val="0"/>
                <w:lang/>
              </w:rPr>
              <w:br/>
              <w:t>保护灯光控制台DMX512输出接口，故障现场隔离，提高数字式灯光控制系统的安全运行可靠性</w:t>
            </w:r>
            <w:r>
              <w:rPr>
                <w:rFonts w:hint="eastAsia"/>
                <w:color w:val="000000"/>
                <w:kern w:val="0"/>
                <w:lang/>
              </w:rPr>
              <w:br/>
              <w:t>电源: AC100V-240V / 50-60Hz</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31</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电脑灯          控制台</w:t>
            </w:r>
          </w:p>
        </w:tc>
        <w:tc>
          <w:tcPr>
            <w:tcW w:w="6430" w:type="dxa"/>
            <w:vAlign w:val="center"/>
          </w:tcPr>
          <w:p w:rsidR="00544610" w:rsidRPr="00B127AE" w:rsidRDefault="00544610" w:rsidP="009713D1">
            <w:pPr>
              <w:widowControl/>
              <w:spacing w:line="240" w:lineRule="auto"/>
              <w:jc w:val="left"/>
              <w:textAlignment w:val="center"/>
              <w:rPr>
                <w:color w:val="000000"/>
                <w:kern w:val="0"/>
                <w:lang/>
              </w:rPr>
            </w:pPr>
            <w:r w:rsidRPr="00B127AE">
              <w:rPr>
                <w:rFonts w:hint="eastAsia"/>
                <w:color w:val="000000"/>
                <w:kern w:val="0"/>
                <w:lang/>
              </w:rPr>
              <w:t>满足或优于以下指标：</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1.5个DMX输出输入, 最高扩展可支持65536个通道；</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2.内置1个12.1英寸触摸屏+一个9英寸触摸屏；</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3.可外接两个DVI触摸显示器；</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4.10个高精度电动推杆（60mm）；</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5.1个千兆以太网连接口；</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6.4个USB 2.0连接接口；</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7.2个AB场电动推杆(100mm)；</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8.5个耐磨编码器（带Push功能）；</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9.1个主控电动推杆；</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10.1个高灵敏轨迹球；</w:t>
            </w:r>
          </w:p>
          <w:p w:rsidR="00544610" w:rsidRPr="00B127AE" w:rsidRDefault="00544610" w:rsidP="009713D1">
            <w:pPr>
              <w:widowControl/>
              <w:spacing w:line="240" w:lineRule="auto"/>
              <w:jc w:val="left"/>
              <w:textAlignment w:val="center"/>
              <w:rPr>
                <w:color w:val="000000"/>
                <w:kern w:val="0"/>
                <w:lang/>
              </w:rPr>
            </w:pPr>
            <w:r w:rsidRPr="00B127AE">
              <w:rPr>
                <w:color w:val="000000"/>
                <w:kern w:val="0"/>
                <w:lang/>
              </w:rPr>
              <w:t>11.固态硬盘1个；</w:t>
            </w:r>
          </w:p>
          <w:p w:rsidR="00544610" w:rsidRDefault="00544610" w:rsidP="009713D1">
            <w:pPr>
              <w:widowControl/>
              <w:spacing w:line="240" w:lineRule="auto"/>
              <w:jc w:val="left"/>
              <w:textAlignment w:val="center"/>
            </w:pPr>
            <w:r w:rsidRPr="00B127AE">
              <w:rPr>
                <w:color w:val="000000"/>
                <w:kern w:val="0"/>
                <w:lang/>
              </w:rPr>
              <w:t>12.4GB 内存，Geforce显卡2块。</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32</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辅材及施工</w:t>
            </w:r>
          </w:p>
        </w:tc>
        <w:tc>
          <w:tcPr>
            <w:tcW w:w="6430" w:type="dxa"/>
            <w:vAlign w:val="center"/>
          </w:tcPr>
          <w:p w:rsidR="00544610" w:rsidRDefault="00544610" w:rsidP="009713D1">
            <w:pPr>
              <w:widowControl/>
              <w:spacing w:line="240" w:lineRule="auto"/>
              <w:jc w:val="left"/>
              <w:textAlignment w:val="center"/>
            </w:pPr>
            <w:r>
              <w:rPr>
                <w:rFonts w:hint="eastAsia"/>
                <w:color w:val="000000"/>
                <w:kern w:val="0"/>
                <w:lang/>
              </w:rPr>
              <w:t>辅材包含灯钩、保险绳、灯光电源线、信号线、卡侬插头、胶木插头等一切所必须材料，满足正常使用要求，负责设备的安装及调试。</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项</w:t>
            </w:r>
          </w:p>
        </w:tc>
      </w:tr>
      <w:tr w:rsidR="00544610" w:rsidTr="009713D1">
        <w:trPr>
          <w:trHeight w:val="90"/>
        </w:trPr>
        <w:tc>
          <w:tcPr>
            <w:tcW w:w="10179" w:type="dxa"/>
            <w:gridSpan w:val="5"/>
            <w:vAlign w:val="center"/>
          </w:tcPr>
          <w:p w:rsidR="00544610" w:rsidRDefault="00544610" w:rsidP="009713D1">
            <w:pPr>
              <w:widowControl/>
              <w:spacing w:line="240" w:lineRule="auto"/>
              <w:jc w:val="left"/>
              <w:rPr>
                <w:b/>
                <w:bCs/>
                <w:kern w:val="0"/>
              </w:rPr>
            </w:pP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33</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灯光电动升降吊杆</w:t>
            </w:r>
          </w:p>
        </w:tc>
        <w:tc>
          <w:tcPr>
            <w:tcW w:w="6430" w:type="dxa"/>
            <w:vAlign w:val="center"/>
          </w:tcPr>
          <w:p w:rsidR="00544610" w:rsidRDefault="00544610" w:rsidP="009713D1">
            <w:pPr>
              <w:spacing w:line="240" w:lineRule="auto"/>
            </w:pPr>
            <w:r>
              <w:rPr>
                <w:rFonts w:hint="eastAsia"/>
              </w:rPr>
              <w:t>多层排绕，杆体长度：11m（工字式），升降行程：11m；</w:t>
            </w:r>
            <w:r>
              <w:rPr>
                <w:rFonts w:hint="eastAsia"/>
              </w:rPr>
              <w:br/>
              <w:t>载 荷：600 Kg，升降速度：0.22m/s，吊 点 数：4吊点</w:t>
            </w:r>
            <w:r>
              <w:rPr>
                <w:rFonts w:hint="eastAsia"/>
              </w:rPr>
              <w:br/>
              <w:t>定位精度：±5mm，噪 音：≤50dB ，电机功率：3 KW                  安全措施：上下限位及冲顶保护。</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道</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34</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电动会标吊杆</w:t>
            </w:r>
          </w:p>
        </w:tc>
        <w:tc>
          <w:tcPr>
            <w:tcW w:w="6430" w:type="dxa"/>
            <w:vAlign w:val="center"/>
          </w:tcPr>
          <w:p w:rsidR="00544610" w:rsidRDefault="00544610" w:rsidP="009713D1">
            <w:pPr>
              <w:spacing w:line="240" w:lineRule="auto"/>
            </w:pPr>
            <w:r>
              <w:rPr>
                <w:rFonts w:hint="eastAsia"/>
              </w:rPr>
              <w:t>多层排绕，杆体长度：11m（工字式），升降行程：11m；</w:t>
            </w:r>
            <w:r>
              <w:rPr>
                <w:rFonts w:hint="eastAsia"/>
              </w:rPr>
              <w:br/>
              <w:t>载 荷：600 Kg，升降速度：0.22m/s，吊 点 数：4吊点</w:t>
            </w:r>
            <w:r>
              <w:rPr>
                <w:rFonts w:hint="eastAsia"/>
              </w:rPr>
              <w:br/>
              <w:t>定位精度：±5mm  ，噪 音：≤50dB ，电机功率：3 KW                  安全措施：上下限位及冲顶保护。</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道</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35</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电动背景吊杆</w:t>
            </w:r>
          </w:p>
        </w:tc>
        <w:tc>
          <w:tcPr>
            <w:tcW w:w="6430" w:type="dxa"/>
            <w:vAlign w:val="center"/>
          </w:tcPr>
          <w:p w:rsidR="00544610" w:rsidRDefault="00544610" w:rsidP="009713D1">
            <w:pPr>
              <w:spacing w:line="240" w:lineRule="auto"/>
            </w:pPr>
            <w:r>
              <w:rPr>
                <w:rFonts w:hint="eastAsia"/>
              </w:rPr>
              <w:t>多层排绕，杆体长度：12m（工字式），升降行程：12m</w:t>
            </w:r>
            <w:r>
              <w:rPr>
                <w:rFonts w:hint="eastAsia"/>
              </w:rPr>
              <w:br/>
              <w:t>载 荷：600 Kg，升降速度：0.22m/s，吊 点 数：4吊点</w:t>
            </w:r>
            <w:r>
              <w:rPr>
                <w:rFonts w:hint="eastAsia"/>
              </w:rPr>
              <w:br/>
              <w:t>定位精度：±5mm  ，噪 音：≤50dB ，电机功率：3 KW                  安全措施：上下限位及冲顶保护。</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道</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36</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电动对开大幕机</w:t>
            </w:r>
          </w:p>
        </w:tc>
        <w:tc>
          <w:tcPr>
            <w:tcW w:w="6430" w:type="dxa"/>
          </w:tcPr>
          <w:p w:rsidR="00544610" w:rsidRDefault="00544610" w:rsidP="009713D1">
            <w:pPr>
              <w:spacing w:line="240" w:lineRule="auto"/>
            </w:pPr>
            <w:r>
              <w:rPr>
                <w:rFonts w:hint="eastAsia"/>
              </w:rPr>
              <w:t>幕布轨道长度至少12米，大幕、轨道:对开大幕功率:0.4kw ,荷载2.0KN,速度0.7m/s,噪音&lt;50 dB(A)。静音铝合金型轨道;长度m;遥控、线控。</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套</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37</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电动对开底幕机</w:t>
            </w:r>
          </w:p>
        </w:tc>
        <w:tc>
          <w:tcPr>
            <w:tcW w:w="6430" w:type="dxa"/>
            <w:vAlign w:val="center"/>
          </w:tcPr>
          <w:p w:rsidR="00544610" w:rsidRDefault="00544610" w:rsidP="009713D1">
            <w:pPr>
              <w:spacing w:line="240" w:lineRule="auto"/>
            </w:pPr>
            <w:r>
              <w:rPr>
                <w:rFonts w:hint="eastAsia"/>
              </w:rPr>
              <w:t>幕布轨道长度至少12米，二幕、轨道:对开大幕功率:0.4kw ,荷载2.0KN,速度0.7m/s,噪音&lt;50 dB(A)。静音铝合金型轨道;长度m;遥控、线控。</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套</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38</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强电箱控制台系统有控制系统</w:t>
            </w:r>
          </w:p>
        </w:tc>
        <w:tc>
          <w:tcPr>
            <w:tcW w:w="6430" w:type="dxa"/>
            <w:vAlign w:val="center"/>
          </w:tcPr>
          <w:p w:rsidR="00544610" w:rsidRDefault="00544610" w:rsidP="009713D1">
            <w:pPr>
              <w:spacing w:line="240" w:lineRule="auto"/>
            </w:pPr>
            <w:r>
              <w:rPr>
                <w:rFonts w:hint="eastAsia"/>
              </w:rPr>
              <w:t>不低于12路变频机械控制系统：具有可任意单路能实现自动控制、每路带升、降按钮。面板上带电锁、急停、复位、上下限位指示灯，舞台吊杆控制柜,主要元器件采用正泰集团最新产品(新型接触器),为每路并配有过载、过热、单路电源控制等。</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套</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39</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 xml:space="preserve">前檐幕枣红色金丝绒   </w:t>
            </w:r>
          </w:p>
        </w:tc>
        <w:tc>
          <w:tcPr>
            <w:tcW w:w="6430" w:type="dxa"/>
            <w:vAlign w:val="center"/>
          </w:tcPr>
          <w:p w:rsidR="00544610" w:rsidRDefault="00544610" w:rsidP="009713D1">
            <w:pPr>
              <w:spacing w:line="240" w:lineRule="auto"/>
            </w:pPr>
            <w:r>
              <w:rPr>
                <w:rFonts w:hint="eastAsia"/>
              </w:rPr>
              <w:t>阻燃处理垂直燃烧测试B1级 11m*1.m*3折1(1道）。</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40</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 xml:space="preserve">对开大幕枣红色金丝绒  </w:t>
            </w:r>
          </w:p>
        </w:tc>
        <w:tc>
          <w:tcPr>
            <w:tcW w:w="6430" w:type="dxa"/>
            <w:vAlign w:val="center"/>
          </w:tcPr>
          <w:p w:rsidR="00544610" w:rsidRDefault="00544610" w:rsidP="009713D1">
            <w:pPr>
              <w:spacing w:line="240" w:lineRule="auto"/>
            </w:pPr>
            <w:r>
              <w:rPr>
                <w:rFonts w:hint="eastAsia"/>
              </w:rPr>
              <w:t xml:space="preserve">阻燃处理垂直燃烧测试B1级  11m*7.m*3折1(1道）。 </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41</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 xml:space="preserve">底幕檐幕姜黄色金丝绒 </w:t>
            </w:r>
          </w:p>
        </w:tc>
        <w:tc>
          <w:tcPr>
            <w:tcW w:w="6430" w:type="dxa"/>
            <w:vAlign w:val="center"/>
          </w:tcPr>
          <w:p w:rsidR="00544610" w:rsidRDefault="00544610" w:rsidP="009713D1">
            <w:pPr>
              <w:spacing w:line="240" w:lineRule="auto"/>
            </w:pPr>
            <w:r>
              <w:rPr>
                <w:rFonts w:hint="eastAsia"/>
              </w:rPr>
              <w:t>阻燃处理垂直燃烧测试B1级 11m*1.m*3折1(1道）。</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42</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 xml:space="preserve">对开底幕姜黄色金丝绒大幕   </w:t>
            </w:r>
          </w:p>
        </w:tc>
        <w:tc>
          <w:tcPr>
            <w:tcW w:w="6430" w:type="dxa"/>
            <w:vAlign w:val="center"/>
          </w:tcPr>
          <w:p w:rsidR="00544610" w:rsidRDefault="00544610" w:rsidP="009713D1">
            <w:pPr>
              <w:spacing w:line="240" w:lineRule="auto"/>
            </w:pPr>
            <w:r>
              <w:rPr>
                <w:rFonts w:hint="eastAsia"/>
              </w:rPr>
              <w:t>阻燃处理垂直燃烧测试B1级  11m*7.m*3折1(1道）。</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43</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钢结构及检修马道</w:t>
            </w:r>
          </w:p>
        </w:tc>
        <w:tc>
          <w:tcPr>
            <w:tcW w:w="6430" w:type="dxa"/>
            <w:vAlign w:val="center"/>
          </w:tcPr>
          <w:p w:rsidR="00544610" w:rsidRDefault="00544610" w:rsidP="009713D1">
            <w:pPr>
              <w:spacing w:line="240" w:lineRule="auto"/>
            </w:pPr>
            <w:r>
              <w:rPr>
                <w:rFonts w:hint="eastAsia"/>
              </w:rPr>
              <w:t>严格按照钢结构设计规范、钢结构工程施工及验收规范、钢结构高强度螺栓连接的设计、施工及验收规程钢结构件应设计合理，强度、刚度及稳定性能均符合要求，同时满足舞美设计需求。</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项</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44</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施工费</w:t>
            </w:r>
          </w:p>
        </w:tc>
        <w:tc>
          <w:tcPr>
            <w:tcW w:w="6430" w:type="dxa"/>
            <w:vAlign w:val="center"/>
          </w:tcPr>
          <w:p w:rsidR="00544610" w:rsidRDefault="00544610" w:rsidP="009713D1">
            <w:pPr>
              <w:spacing w:line="240" w:lineRule="auto"/>
            </w:pPr>
            <w:r>
              <w:rPr>
                <w:rFonts w:hint="eastAsia"/>
              </w:rPr>
              <w:t>所有舞台机械设备的安装调试。</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项</w:t>
            </w:r>
          </w:p>
        </w:tc>
      </w:tr>
      <w:tr w:rsidR="00544610" w:rsidTr="009713D1">
        <w:trPr>
          <w:trHeight w:val="90"/>
        </w:trPr>
        <w:tc>
          <w:tcPr>
            <w:tcW w:w="10179" w:type="dxa"/>
            <w:gridSpan w:val="5"/>
            <w:vAlign w:val="center"/>
          </w:tcPr>
          <w:p w:rsidR="00544610" w:rsidRDefault="00544610" w:rsidP="009713D1">
            <w:pPr>
              <w:widowControl/>
              <w:spacing w:line="240" w:lineRule="auto"/>
              <w:textAlignment w:val="center"/>
              <w:rPr>
                <w:kern w:val="0"/>
              </w:rPr>
            </w:pPr>
            <w:r>
              <w:rPr>
                <w:rFonts w:hint="eastAsia"/>
                <w:b/>
                <w:bCs/>
                <w:kern w:val="0"/>
              </w:rPr>
              <w:t>四、LED显示系统</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45</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P2.5全彩显示屏</w:t>
            </w:r>
          </w:p>
        </w:tc>
        <w:tc>
          <w:tcPr>
            <w:tcW w:w="6430" w:type="dxa"/>
            <w:vAlign w:val="center"/>
          </w:tcPr>
          <w:p w:rsidR="00544610" w:rsidRDefault="00544610" w:rsidP="009713D1">
            <w:pPr>
              <w:spacing w:line="240" w:lineRule="auto"/>
            </w:pPr>
            <w:r>
              <w:t>1</w:t>
            </w:r>
            <w:r>
              <w:rPr>
                <w:rFonts w:hint="eastAsia"/>
              </w:rPr>
              <w:t>.</w:t>
            </w:r>
            <w:r>
              <w:t>点间距：≤2.5mm，封装方式：SMD黑灯封装,R+G+B线性排列；</w:t>
            </w:r>
          </w:p>
          <w:p w:rsidR="00544610" w:rsidRDefault="00544610" w:rsidP="009713D1">
            <w:pPr>
              <w:spacing w:line="240" w:lineRule="auto"/>
            </w:pPr>
            <w:r>
              <w:t>2</w:t>
            </w:r>
            <w:r>
              <w:rPr>
                <w:rFonts w:hint="eastAsia"/>
              </w:rPr>
              <w:t>.</w:t>
            </w:r>
            <w:r>
              <w:t>显示单元尺寸：根据各厂家的尺寸，不限定具体单元箱体或者模组尺寸；</w:t>
            </w:r>
          </w:p>
          <w:p w:rsidR="00544610" w:rsidRDefault="00544610" w:rsidP="009713D1">
            <w:pPr>
              <w:spacing w:line="240" w:lineRule="auto"/>
            </w:pPr>
            <w:r>
              <w:t>3</w:t>
            </w:r>
            <w:r>
              <w:rPr>
                <w:rFonts w:hint="eastAsia"/>
              </w:rPr>
              <w:t>.</w:t>
            </w:r>
            <w:r>
              <w:t>灯珠表面无反光：哑面工艺，水平视角≥160°，垂直视角≥160°；</w:t>
            </w:r>
          </w:p>
          <w:p w:rsidR="00544610" w:rsidRDefault="00544610" w:rsidP="009713D1">
            <w:pPr>
              <w:spacing w:line="240" w:lineRule="auto"/>
            </w:pPr>
            <w:r>
              <w:t>4</w:t>
            </w:r>
            <w:r>
              <w:rPr>
                <w:rFonts w:hint="eastAsia"/>
              </w:rPr>
              <w:t>.</w:t>
            </w:r>
            <w:r>
              <w:t>换帧频率：24Hz到60Hz可调节；工作电压AC90-264V 频率47-63hz；</w:t>
            </w:r>
          </w:p>
          <w:p w:rsidR="00544610" w:rsidRDefault="00544610" w:rsidP="009713D1">
            <w:pPr>
              <w:spacing w:line="240" w:lineRule="auto"/>
            </w:pPr>
            <w:r>
              <w:t>5</w:t>
            </w:r>
            <w:r>
              <w:rPr>
                <w:rFonts w:hint="eastAsia"/>
              </w:rPr>
              <w:t>.</w:t>
            </w:r>
            <w:r>
              <w:t xml:space="preserve">模组尺寸（mm）  320（W）×160（H）×10（D） </w:t>
            </w:r>
          </w:p>
          <w:p w:rsidR="00544610" w:rsidRDefault="00544610" w:rsidP="009713D1">
            <w:pPr>
              <w:spacing w:line="240" w:lineRule="auto"/>
            </w:pPr>
            <w:r>
              <w:t>6</w:t>
            </w:r>
            <w:r>
              <w:rPr>
                <w:rFonts w:hint="eastAsia"/>
              </w:rPr>
              <w:t>.</w:t>
            </w:r>
            <w:r>
              <w:t>灰度：支持软件实现不同亮度（0-100%）时情况下，灰度8-18bit任意设置；</w:t>
            </w:r>
          </w:p>
          <w:p w:rsidR="00544610" w:rsidRDefault="00544610" w:rsidP="009713D1">
            <w:pPr>
              <w:spacing w:line="240" w:lineRule="auto"/>
            </w:pPr>
            <w:r>
              <w:t>7</w:t>
            </w:r>
            <w:r>
              <w:rPr>
                <w:rFonts w:hint="eastAsia"/>
              </w:rPr>
              <w:t>.</w:t>
            </w:r>
            <w:r>
              <w:t>图像调整功能：具有亮度/对比度/色度调节/视觉修正等图像调整功能；彩色信号处理位数：≥24bit；</w:t>
            </w:r>
          </w:p>
          <w:p w:rsidR="00544610" w:rsidRDefault="00544610" w:rsidP="009713D1">
            <w:pPr>
              <w:spacing w:line="240" w:lineRule="auto"/>
            </w:pPr>
            <w:r>
              <w:t>8</w:t>
            </w:r>
            <w:r>
              <w:rPr>
                <w:rFonts w:hint="eastAsia"/>
              </w:rPr>
              <w:t>.</w:t>
            </w:r>
            <w:r>
              <w:t>维护方式：同时支持完全前维护及完全后维护；</w:t>
            </w:r>
          </w:p>
          <w:p w:rsidR="00544610" w:rsidRDefault="00544610" w:rsidP="009713D1">
            <w:pPr>
              <w:spacing w:line="240" w:lineRule="auto"/>
            </w:pPr>
            <w:r>
              <w:t>9</w:t>
            </w:r>
            <w:r>
              <w:rPr>
                <w:rFonts w:hint="eastAsia"/>
              </w:rPr>
              <w:t>.</w:t>
            </w:r>
            <w:r>
              <w:t>节能：带有智能节点功能、带电黑屏节电功能，开启智能节电功能比没有开启节能45%以上，且具备自动gama矫正技术；</w:t>
            </w:r>
          </w:p>
          <w:p w:rsidR="00544610" w:rsidRDefault="00544610" w:rsidP="009713D1">
            <w:pPr>
              <w:spacing w:line="240" w:lineRule="auto"/>
            </w:pPr>
            <w:r>
              <w:t>10</w:t>
            </w:r>
            <w:r>
              <w:rPr>
                <w:rFonts w:hint="eastAsia"/>
              </w:rPr>
              <w:t>.</w:t>
            </w:r>
            <w:r>
              <w:t>白平衡亮度：600 cd/㎡；像素点失控率：≤1/1000000；</w:t>
            </w:r>
          </w:p>
          <w:p w:rsidR="00544610" w:rsidRDefault="00544610" w:rsidP="009713D1">
            <w:pPr>
              <w:spacing w:line="240" w:lineRule="auto"/>
            </w:pPr>
            <w:r>
              <w:t>11</w:t>
            </w:r>
            <w:r>
              <w:rPr>
                <w:rFonts w:hint="eastAsia"/>
              </w:rPr>
              <w:t>.</w:t>
            </w:r>
            <w:r>
              <w:t>发光点中心距偏差：＜1.7%；亮度均匀性（校正后）：≥98%；</w:t>
            </w:r>
            <w:r>
              <w:rPr>
                <w:rFonts w:hint="eastAsia"/>
              </w:rPr>
              <w:t>46</w:t>
            </w:r>
            <w:r>
              <w:t>色度均匀性：±0.002Cx,Cy之内；对比度：8000：1；</w:t>
            </w:r>
          </w:p>
          <w:p w:rsidR="00544610" w:rsidRDefault="00544610" w:rsidP="009713D1">
            <w:pPr>
              <w:spacing w:line="240" w:lineRule="auto"/>
            </w:pPr>
            <w:r>
              <w:t>12</w:t>
            </w:r>
            <w:r>
              <w:rPr>
                <w:rFonts w:hint="eastAsia"/>
              </w:rPr>
              <w:t>.</w:t>
            </w:r>
            <w:r>
              <w:t>控制方式：支持网络同步、异步控制、点点对应；</w:t>
            </w:r>
          </w:p>
          <w:p w:rsidR="00544610" w:rsidRDefault="00544610" w:rsidP="009713D1">
            <w:pPr>
              <w:spacing w:line="240" w:lineRule="auto"/>
            </w:pPr>
            <w:r>
              <w:t>13</w:t>
            </w:r>
            <w:r>
              <w:rPr>
                <w:rFonts w:hint="eastAsia"/>
              </w:rPr>
              <w:t>.</w:t>
            </w:r>
            <w:r>
              <w:t>信号接口：可支持包含但不限于SDI/VGA/DVI/HDMI/CVBS/DP/光纤/网络等接口接入；</w:t>
            </w:r>
          </w:p>
          <w:p w:rsidR="00544610" w:rsidRDefault="00544610" w:rsidP="009713D1">
            <w:pPr>
              <w:spacing w:line="240" w:lineRule="auto"/>
            </w:pPr>
            <w:r>
              <w:t>14</w:t>
            </w:r>
            <w:r>
              <w:rPr>
                <w:rFonts w:hint="eastAsia"/>
              </w:rPr>
              <w:t>.</w:t>
            </w:r>
            <w:r>
              <w:t>支持鬼影消除、第一扫偏暗消除、低灰偏色补偿、低灰均匀性、低灰横条纹消除、慢速开启、十字架消除、去除坏点、余辉消除等功能；</w:t>
            </w:r>
          </w:p>
          <w:p w:rsidR="00544610" w:rsidRDefault="00544610" w:rsidP="009713D1">
            <w:pPr>
              <w:spacing w:line="240" w:lineRule="auto"/>
            </w:pPr>
            <w:r>
              <w:t>15</w:t>
            </w:r>
            <w:r>
              <w:rPr>
                <w:rFonts w:hint="eastAsia"/>
              </w:rPr>
              <w:t>.</w:t>
            </w:r>
            <w:r>
              <w:t>光生物安全：依据标准进行光生物安全及蓝光危害评估检测无危害类；</w:t>
            </w:r>
          </w:p>
          <w:p w:rsidR="00544610" w:rsidRDefault="00544610" w:rsidP="009713D1">
            <w:pPr>
              <w:spacing w:line="240" w:lineRule="auto"/>
            </w:pPr>
            <w:r>
              <w:t>16</w:t>
            </w:r>
            <w:r>
              <w:rPr>
                <w:rFonts w:hint="eastAsia"/>
              </w:rPr>
              <w:t>.</w:t>
            </w:r>
            <w:r>
              <w:t>除湿设计：长时间没有使用屏体，屏体自动切入除湿模式，亮度逐步显示，达到保护LED灯珠；</w:t>
            </w:r>
          </w:p>
          <w:p w:rsidR="00544610" w:rsidRDefault="00544610" w:rsidP="009713D1">
            <w:pPr>
              <w:spacing w:line="240" w:lineRule="auto"/>
            </w:pPr>
            <w:r>
              <w:rPr>
                <w:rFonts w:hint="eastAsia"/>
              </w:rPr>
              <w:t>备注：</w:t>
            </w:r>
          </w:p>
          <w:p w:rsidR="00544610" w:rsidRDefault="00544610" w:rsidP="009713D1">
            <w:pPr>
              <w:spacing w:line="240" w:lineRule="auto"/>
            </w:pPr>
            <w:r>
              <w:rPr>
                <w:rFonts w:hint="eastAsia"/>
              </w:rPr>
              <w:t>1.</w:t>
            </w:r>
            <w:r>
              <w:t>所投产品须通过CCC强制认证，并提供证书复印件加盖原厂公章。不接受OEM产品，要求3c证书中申请人、制造商、生产企业三者名称须一致或为同一集团、法人企业，并提供证书复印件加盖原厂公章。</w:t>
            </w:r>
          </w:p>
          <w:p w:rsidR="00544610" w:rsidRDefault="00544610" w:rsidP="009713D1">
            <w:pPr>
              <w:spacing w:line="240" w:lineRule="auto"/>
            </w:pPr>
            <w:r>
              <w:lastRenderedPageBreak/>
              <w:t>2</w:t>
            </w:r>
            <w:r>
              <w:rPr>
                <w:rFonts w:hint="eastAsia"/>
              </w:rPr>
              <w:t>.</w:t>
            </w:r>
            <w:r>
              <w:t>以上LED显示屏技术为重要指标参数需提供具有CMA、 CAL、CNAS标识第三方检测机构检测报告复印件并加盖原厂公章。</w:t>
            </w:r>
          </w:p>
          <w:p w:rsidR="00544610" w:rsidRDefault="00544610" w:rsidP="009713D1">
            <w:pPr>
              <w:spacing w:line="240" w:lineRule="auto"/>
            </w:pPr>
            <w:r>
              <w:t>LED生产厂家证书要求：</w:t>
            </w:r>
          </w:p>
          <w:p w:rsidR="00544610" w:rsidRDefault="00544610" w:rsidP="009713D1">
            <w:pPr>
              <w:spacing w:line="240" w:lineRule="auto"/>
            </w:pPr>
            <w:r>
              <w:t>1</w:t>
            </w:r>
            <w:r>
              <w:rPr>
                <w:rFonts w:hint="eastAsia"/>
              </w:rPr>
              <w:t>.</w:t>
            </w:r>
            <w:r>
              <w:t>LED显示屏生产工厂为工业和信息化部认证绿色工厂；</w:t>
            </w:r>
          </w:p>
          <w:p w:rsidR="00544610" w:rsidRDefault="00544610" w:rsidP="009713D1">
            <w:pPr>
              <w:spacing w:line="240" w:lineRule="auto"/>
            </w:pPr>
            <w:r>
              <w:t>2</w:t>
            </w:r>
            <w:r>
              <w:rPr>
                <w:rFonts w:hint="eastAsia"/>
              </w:rPr>
              <w:t>.</w:t>
            </w:r>
            <w:r>
              <w:t>LED显示屏生产厂家具有完善的研发与创新能力且通过知识产权管理体系认证和两化融合管理体系评定证书；</w:t>
            </w:r>
          </w:p>
          <w:p w:rsidR="00544610" w:rsidRDefault="00544610" w:rsidP="009713D1">
            <w:pPr>
              <w:spacing w:line="240" w:lineRule="auto"/>
            </w:pPr>
            <w:r>
              <w:t>3</w:t>
            </w:r>
            <w:r>
              <w:rPr>
                <w:rFonts w:hint="eastAsia"/>
              </w:rPr>
              <w:t>.</w:t>
            </w:r>
            <w:r>
              <w:t>LED生产厂家具有安全生产许可证和企业社会责任评价等级证书；</w:t>
            </w:r>
          </w:p>
          <w:p w:rsidR="00544610" w:rsidRDefault="00544610" w:rsidP="009713D1">
            <w:pPr>
              <w:spacing w:line="240" w:lineRule="auto"/>
            </w:pPr>
            <w:r>
              <w:t>4</w:t>
            </w:r>
            <w:r>
              <w:rPr>
                <w:rFonts w:hint="eastAsia"/>
              </w:rPr>
              <w:t>.</w:t>
            </w:r>
            <w:r>
              <w:t>LED生产厂家具有音视频集成工程一级资质和企业诚信管理体系认证证书；</w:t>
            </w:r>
          </w:p>
          <w:p w:rsidR="00544610" w:rsidRDefault="00544610" w:rsidP="009713D1">
            <w:pPr>
              <w:spacing w:line="240" w:lineRule="auto"/>
            </w:pPr>
            <w:r>
              <w:t>5</w:t>
            </w:r>
            <w:r>
              <w:rPr>
                <w:rFonts w:hint="eastAsia"/>
              </w:rPr>
              <w:t>.</w:t>
            </w:r>
            <w:r>
              <w:t>LED生产厂家获得过国家科学进步奖证书；</w:t>
            </w:r>
          </w:p>
          <w:p w:rsidR="00544610" w:rsidRDefault="00544610" w:rsidP="009713D1">
            <w:pPr>
              <w:spacing w:line="240" w:lineRule="auto"/>
            </w:pPr>
            <w:r>
              <w:rPr>
                <w:rFonts w:hint="eastAsia"/>
              </w:rPr>
              <w:t>备注：以上资质证书需提供复印件并加盖原厂公章。</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46</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电源</w:t>
            </w:r>
          </w:p>
        </w:tc>
        <w:tc>
          <w:tcPr>
            <w:tcW w:w="6430" w:type="dxa"/>
            <w:vAlign w:val="center"/>
          </w:tcPr>
          <w:p w:rsidR="00544610" w:rsidRDefault="00544610" w:rsidP="009713D1">
            <w:pPr>
              <w:spacing w:line="240" w:lineRule="auto"/>
            </w:pPr>
            <w:r>
              <w:rPr>
                <w:rFonts w:hint="eastAsia"/>
              </w:rPr>
              <w:t>保护功能：输入欠压保护，过载保护，短路保护，过压保护.异常解除，自动恢复正常工作；</w:t>
            </w:r>
            <w:r>
              <w:rPr>
                <w:rFonts w:hint="eastAsia"/>
              </w:rPr>
              <w:br/>
              <w:t>输出功率：200W；</w:t>
            </w:r>
            <w:r>
              <w:rPr>
                <w:rFonts w:hint="eastAsia"/>
              </w:rPr>
              <w:br/>
              <w:t>额定输入电压：200-240Vac；</w:t>
            </w:r>
            <w:r>
              <w:rPr>
                <w:rFonts w:hint="eastAsia"/>
              </w:rPr>
              <w:br/>
              <w:t>输出电压：5V；</w:t>
            </w:r>
            <w:r>
              <w:rPr>
                <w:rFonts w:hint="eastAsia"/>
              </w:rPr>
              <w:br/>
              <w:t>输出电流：0-40V；</w:t>
            </w:r>
            <w:r>
              <w:rPr>
                <w:rFonts w:hint="eastAsia"/>
              </w:rPr>
              <w:br/>
              <w:t>稳压精度：±2%；</w:t>
            </w:r>
            <w:r>
              <w:rPr>
                <w:rFonts w:hint="eastAsia"/>
              </w:rPr>
              <w:br/>
              <w:t>纹波及噪音：200mV；</w:t>
            </w:r>
            <w:r>
              <w:rPr>
                <w:rFonts w:hint="eastAsia"/>
              </w:rPr>
              <w:br/>
              <w:t>输入电压范围：190-264Vac；</w:t>
            </w:r>
            <w:r>
              <w:rPr>
                <w:rFonts w:hint="eastAsia"/>
              </w:rPr>
              <w:br/>
              <w:t>工作温度.湿度：-30+60℃；</w:t>
            </w:r>
            <w:r>
              <w:rPr>
                <w:rFonts w:hint="eastAsia"/>
              </w:rPr>
              <w:br/>
              <w:t>储存温度：-40+80℃；</w:t>
            </w:r>
            <w:r>
              <w:rPr>
                <w:rFonts w:hint="eastAsia"/>
              </w:rPr>
              <w:br/>
              <w:t>工作相对湿度：10～50% RH,无冷凝。</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47</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网线</w:t>
            </w:r>
          </w:p>
        </w:tc>
        <w:tc>
          <w:tcPr>
            <w:tcW w:w="6430" w:type="dxa"/>
            <w:vAlign w:val="center"/>
          </w:tcPr>
          <w:p w:rsidR="00544610" w:rsidRDefault="00544610" w:rsidP="009713D1">
            <w:pPr>
              <w:spacing w:line="240" w:lineRule="auto"/>
            </w:pPr>
            <w:r>
              <w:rPr>
                <w:rFonts w:hint="eastAsia"/>
              </w:rPr>
              <w:t>千兆六类RJ45成品跳线，长度：≥1米</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条</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48</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接收卡</w:t>
            </w:r>
          </w:p>
        </w:tc>
        <w:tc>
          <w:tcPr>
            <w:tcW w:w="6430" w:type="dxa"/>
            <w:vAlign w:val="center"/>
          </w:tcPr>
          <w:p w:rsidR="00544610" w:rsidRDefault="00544610" w:rsidP="009713D1">
            <w:pPr>
              <w:spacing w:line="240" w:lineRule="auto"/>
            </w:pPr>
            <w:r>
              <w:rPr>
                <w:rFonts w:hint="eastAsia"/>
              </w:rPr>
              <w:t>支持配置参数回读在对应调试软件上可以回读接收卡配置参数并保存到本地；</w:t>
            </w:r>
            <w:r>
              <w:rPr>
                <w:rFonts w:hint="eastAsia"/>
              </w:rPr>
              <w:br/>
              <w:t>支持环路备份通过主备冗余机制增加接收卡间网线级联的可靠性；主备级联线路中，当其中一条线路出现故障时，另一条线路会即时工作，保证显示屏正常工作；</w:t>
            </w:r>
            <w:r>
              <w:rPr>
                <w:rFonts w:hint="eastAsia"/>
              </w:rPr>
              <w:br/>
              <w:t>支持双程序备份接收卡出厂时保存了两份应用程序，以防程序更新过程异常导致的接收卡死锁问题。</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张</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49</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视频处理器</w:t>
            </w:r>
          </w:p>
        </w:tc>
        <w:tc>
          <w:tcPr>
            <w:tcW w:w="6430" w:type="dxa"/>
            <w:vAlign w:val="center"/>
          </w:tcPr>
          <w:p w:rsidR="00544610" w:rsidRDefault="00544610" w:rsidP="009713D1">
            <w:pPr>
              <w:spacing w:line="240" w:lineRule="auto"/>
            </w:pPr>
            <w:r>
              <w:rPr>
                <w:rFonts w:hint="eastAsia"/>
              </w:rPr>
              <w:t>支持常见的视频接口，包括 1 路 3G-SDI，2 路 HDMI1.3，1 路 DVI，1 路 CVBS，1 路 VGA，1 路 USB 播放；</w:t>
            </w:r>
            <w:r>
              <w:rPr>
                <w:rFonts w:hint="eastAsia"/>
              </w:rPr>
              <w:br/>
              <w:t xml:space="preserve">支持 3 个窗口和 1 路 OSD； </w:t>
            </w:r>
            <w:r>
              <w:rPr>
                <w:rFonts w:hint="eastAsia"/>
              </w:rPr>
              <w:br/>
              <w:t>支持快捷配屏和高级配屏功能；</w:t>
            </w:r>
            <w:r>
              <w:rPr>
                <w:rFonts w:hint="eastAsia"/>
              </w:rPr>
              <w:br/>
              <w:t xml:space="preserve">支持HDMI、DVI 输入分辨率自定义调节； </w:t>
            </w:r>
            <w:r>
              <w:rPr>
                <w:rFonts w:hint="eastAsia"/>
              </w:rPr>
              <w:br/>
              <w:t>支持设备间备份设置；</w:t>
            </w:r>
            <w:r>
              <w:rPr>
                <w:rFonts w:hint="eastAsia"/>
              </w:rPr>
              <w:br/>
              <w:t>视频输出最大带载高达 390 万像素；</w:t>
            </w:r>
            <w:r>
              <w:rPr>
                <w:rFonts w:hint="eastAsia"/>
              </w:rPr>
              <w:br/>
              <w:t>支持带载屏体亮度调节；</w:t>
            </w:r>
            <w:r>
              <w:rPr>
                <w:rFonts w:hint="eastAsia"/>
              </w:rPr>
              <w:br/>
              <w:t>支持一键将优先级最低的窗口全屏自动缩放；</w:t>
            </w:r>
            <w:r>
              <w:rPr>
                <w:rFonts w:hint="eastAsia"/>
              </w:rPr>
              <w:br/>
              <w:t>支持创建 10 个用户场景作为模板保存，方便使用；</w:t>
            </w:r>
            <w:r>
              <w:rPr>
                <w:rFonts w:hint="eastAsia"/>
              </w:rPr>
              <w:br/>
              <w:t>支持选择 HDMI 输入源或 DVI 输入源作为同步信号，达到输出的场级同步。</w:t>
            </w:r>
            <w:r>
              <w:rPr>
                <w:rFonts w:hint="eastAsia"/>
              </w:rPr>
              <w:br/>
              <w:t>扩展子卡支持 AP+WiFi 无线模式，可实现手机，电脑的无线投屏；</w:t>
            </w:r>
            <w:r>
              <w:rPr>
                <w:rFonts w:hint="eastAsia"/>
              </w:rPr>
              <w:br/>
            </w:r>
            <w:r>
              <w:rPr>
                <w:rFonts w:hint="eastAsia"/>
              </w:rPr>
              <w:lastRenderedPageBreak/>
              <w:t>前面板配备直观的 LCD 显示界面，清晰的按键灯提示，简化了系统的控制操作。</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50</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控制电脑</w:t>
            </w:r>
          </w:p>
        </w:tc>
        <w:tc>
          <w:tcPr>
            <w:tcW w:w="6430" w:type="dxa"/>
            <w:vAlign w:val="center"/>
          </w:tcPr>
          <w:p w:rsidR="00544610" w:rsidRDefault="00544610" w:rsidP="009713D1">
            <w:pPr>
              <w:spacing w:line="240" w:lineRule="auto"/>
            </w:pPr>
            <w:r>
              <w:rPr>
                <w:rFonts w:hint="eastAsia"/>
              </w:rPr>
              <w:t>CPU：Intel 酷睿 i5处理器或其他同性能及以上产品；</w:t>
            </w:r>
          </w:p>
          <w:p w:rsidR="00544610" w:rsidRDefault="00544610" w:rsidP="009713D1">
            <w:pPr>
              <w:spacing w:line="240" w:lineRule="auto"/>
            </w:pPr>
            <w:r>
              <w:rPr>
                <w:rFonts w:hint="eastAsia"/>
              </w:rPr>
              <w:t>内存：≥16GB DDR4；</w:t>
            </w:r>
          </w:p>
          <w:p w:rsidR="00544610" w:rsidRDefault="00544610" w:rsidP="009713D1">
            <w:pPr>
              <w:spacing w:line="240" w:lineRule="auto"/>
            </w:pPr>
            <w:r>
              <w:rPr>
                <w:rFonts w:hint="eastAsia"/>
              </w:rPr>
              <w:t>主板：集成声卡、10/100M/1000M网卡；</w:t>
            </w:r>
          </w:p>
          <w:p w:rsidR="00544610" w:rsidRDefault="00544610" w:rsidP="009713D1">
            <w:pPr>
              <w:spacing w:line="240" w:lineRule="auto"/>
            </w:pPr>
            <w:r>
              <w:rPr>
                <w:rFonts w:hint="eastAsia"/>
              </w:rPr>
              <w:t>光驱：DVD；</w:t>
            </w:r>
          </w:p>
          <w:p w:rsidR="00544610" w:rsidRDefault="00544610" w:rsidP="009713D1">
            <w:pPr>
              <w:spacing w:line="240" w:lineRule="auto"/>
            </w:pPr>
            <w:r>
              <w:rPr>
                <w:rFonts w:hint="eastAsia"/>
              </w:rPr>
              <w:t>显卡：独立显卡，显存≥4GB；</w:t>
            </w:r>
          </w:p>
          <w:p w:rsidR="00544610" w:rsidRDefault="00544610" w:rsidP="009713D1">
            <w:pPr>
              <w:spacing w:line="240" w:lineRule="auto"/>
            </w:pPr>
            <w:r>
              <w:rPr>
                <w:rFonts w:hint="eastAsia"/>
              </w:rPr>
              <w:t>硬盘：≥1TB SATA3；</w:t>
            </w:r>
          </w:p>
          <w:p w:rsidR="00544610" w:rsidRDefault="00544610" w:rsidP="009713D1">
            <w:pPr>
              <w:spacing w:line="240" w:lineRule="auto"/>
            </w:pPr>
            <w:r>
              <w:rPr>
                <w:rFonts w:hint="eastAsia"/>
              </w:rPr>
              <w:t>键鼠：标准键盘，光电鼠标；</w:t>
            </w:r>
          </w:p>
          <w:p w:rsidR="00544610" w:rsidRDefault="00544610" w:rsidP="009713D1">
            <w:pPr>
              <w:spacing w:line="240" w:lineRule="auto"/>
            </w:pPr>
            <w:r>
              <w:rPr>
                <w:rFonts w:hint="eastAsia"/>
              </w:rPr>
              <w:t>显示器：≥24英寸宽屏液晶显示器；</w:t>
            </w:r>
          </w:p>
          <w:p w:rsidR="00544610" w:rsidRDefault="00544610" w:rsidP="009713D1">
            <w:pPr>
              <w:spacing w:line="240" w:lineRule="auto"/>
            </w:pPr>
            <w:r>
              <w:rPr>
                <w:rFonts w:hint="eastAsia"/>
              </w:rPr>
              <w:t>接口：前置USB≥4、VGA输出、标准3.5音频输入输出、RJ45；</w:t>
            </w:r>
          </w:p>
          <w:p w:rsidR="00544610" w:rsidRDefault="00544610" w:rsidP="009713D1">
            <w:pPr>
              <w:spacing w:line="240" w:lineRule="auto"/>
            </w:pPr>
            <w:r>
              <w:rPr>
                <w:rFonts w:hint="eastAsia"/>
              </w:rPr>
              <w:t>BIOS开机显示厂家服务信息并预装Windows 7及以上操作系统。</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51</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钢架结构</w:t>
            </w:r>
          </w:p>
        </w:tc>
        <w:tc>
          <w:tcPr>
            <w:tcW w:w="6430" w:type="dxa"/>
            <w:vAlign w:val="center"/>
          </w:tcPr>
          <w:p w:rsidR="00544610" w:rsidRDefault="00544610" w:rsidP="009713D1">
            <w:pPr>
              <w:spacing w:line="240" w:lineRule="auto"/>
            </w:pPr>
            <w:r>
              <w:rPr>
                <w:rFonts w:hint="eastAsia"/>
              </w:rPr>
              <w:t>榫卯钢结构工艺+不锈钢包边。</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52</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室内5.0红色会标LED屏</w:t>
            </w:r>
          </w:p>
        </w:tc>
        <w:tc>
          <w:tcPr>
            <w:tcW w:w="6430" w:type="dxa"/>
            <w:vAlign w:val="center"/>
          </w:tcPr>
          <w:p w:rsidR="00544610" w:rsidRDefault="00544610" w:rsidP="009713D1">
            <w:pPr>
              <w:spacing w:line="240" w:lineRule="auto"/>
            </w:pPr>
            <w:r>
              <w:rPr>
                <w:rFonts w:hint="eastAsia"/>
              </w:rPr>
              <w:t>像素间距：5.0mm；</w:t>
            </w:r>
            <w:r>
              <w:rPr>
                <w:rFonts w:hint="eastAsia"/>
              </w:rPr>
              <w:br/>
              <w:t>像素构成：采用自主封装1921 灯珠；</w:t>
            </w:r>
            <w:r>
              <w:rPr>
                <w:rFonts w:hint="eastAsia"/>
              </w:rPr>
              <w:br/>
              <w:t>成像原理：LED主动发光；</w:t>
            </w:r>
            <w:r>
              <w:rPr>
                <w:rFonts w:hint="eastAsia"/>
              </w:rPr>
              <w:br/>
              <w:t>像素密度：:17222 点/㎡；</w:t>
            </w:r>
            <w:r>
              <w:rPr>
                <w:rFonts w:hint="eastAsia"/>
              </w:rPr>
              <w:br/>
              <w:t>亮度：≥4500 cd/m²；</w:t>
            </w:r>
            <w:r>
              <w:rPr>
                <w:rFonts w:hint="eastAsia"/>
              </w:rPr>
              <w:br/>
              <w:t>水平视角：≥120°，垂直视角：≥120°；</w:t>
            </w:r>
            <w:r>
              <w:rPr>
                <w:rFonts w:hint="eastAsia"/>
              </w:rPr>
              <w:br/>
              <w:t>刷新频率≥1920Hz；</w:t>
            </w:r>
            <w:r>
              <w:rPr>
                <w:rFonts w:hint="eastAsia"/>
              </w:rPr>
              <w:br/>
              <w:t>扫描方式:1/10扫描；</w:t>
            </w:r>
            <w:r>
              <w:rPr>
                <w:rFonts w:hint="eastAsia"/>
              </w:rPr>
              <w:br/>
              <w:t>工作环境温度：-40℃至+80℃；</w:t>
            </w:r>
            <w:r>
              <w:rPr>
                <w:rFonts w:hint="eastAsia"/>
              </w:rPr>
              <w:br/>
              <w:t xml:space="preserve">工作环境湿度：10%～80%RH； </w:t>
            </w:r>
            <w:r>
              <w:rPr>
                <w:rFonts w:hint="eastAsia"/>
              </w:rPr>
              <w:br/>
              <w:t>使用寿命（小时）≥100000小时。</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53</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控制卡</w:t>
            </w:r>
          </w:p>
        </w:tc>
        <w:tc>
          <w:tcPr>
            <w:tcW w:w="6430" w:type="dxa"/>
            <w:vAlign w:val="center"/>
          </w:tcPr>
          <w:p w:rsidR="00544610" w:rsidRDefault="00544610" w:rsidP="009713D1">
            <w:pPr>
              <w:pStyle w:val="1"/>
              <w:rPr>
                <w:rFonts w:ascii="宋体" w:hAnsi="宋体" w:cs="宋体"/>
              </w:rPr>
            </w:pPr>
            <w:r>
              <w:rPr>
                <w:rFonts w:ascii="宋体" w:hAnsi="宋体" w:cs="宋体" w:hint="eastAsia"/>
              </w:rPr>
              <w:t>主要功能：数据无线透明传输；支持802.11b/g/n无线标准；</w:t>
            </w:r>
          </w:p>
          <w:p w:rsidR="00544610" w:rsidRDefault="00544610" w:rsidP="009713D1">
            <w:pPr>
              <w:pStyle w:val="1"/>
              <w:rPr>
                <w:rFonts w:ascii="宋体" w:hAnsi="宋体" w:cs="宋体"/>
              </w:rPr>
            </w:pPr>
            <w:r>
              <w:rPr>
                <w:rFonts w:ascii="宋体" w:hAnsi="宋体" w:cs="宋体" w:hint="eastAsia"/>
              </w:rPr>
              <w:t>最大功率：≤3W；</w:t>
            </w:r>
          </w:p>
          <w:p w:rsidR="00544610" w:rsidRDefault="00544610" w:rsidP="009713D1">
            <w:pPr>
              <w:pStyle w:val="1"/>
              <w:rPr>
                <w:rFonts w:ascii="宋体" w:hAnsi="宋体" w:cs="宋体"/>
              </w:rPr>
            </w:pPr>
            <w:r>
              <w:rPr>
                <w:rFonts w:ascii="宋体" w:hAnsi="宋体" w:cs="宋体" w:hint="eastAsia"/>
              </w:rPr>
              <w:t>接收灵敏度：≤（802.11b：-89dBm，802.11g：-81dBm，802.11n：-71dBm）</w:t>
            </w:r>
          </w:p>
          <w:p w:rsidR="00544610" w:rsidRDefault="00544610" w:rsidP="009713D1">
            <w:pPr>
              <w:pStyle w:val="1"/>
              <w:rPr>
                <w:rFonts w:ascii="宋体" w:hAnsi="宋体" w:cs="宋体"/>
              </w:rPr>
            </w:pPr>
            <w:r>
              <w:rPr>
                <w:rFonts w:ascii="宋体" w:hAnsi="宋体" w:cs="宋体" w:hint="eastAsia"/>
              </w:rPr>
              <w:t>最大传输距离：空旷距离20M（实际应用根据网络环境不同会有所变化）；</w:t>
            </w:r>
          </w:p>
          <w:p w:rsidR="00544610" w:rsidRDefault="00544610" w:rsidP="009713D1">
            <w:pPr>
              <w:pStyle w:val="1"/>
              <w:rPr>
                <w:rFonts w:ascii="宋体" w:hAnsi="宋体" w:cs="宋体"/>
              </w:rPr>
            </w:pPr>
            <w:r>
              <w:rPr>
                <w:rFonts w:ascii="宋体" w:hAnsi="宋体" w:cs="宋体" w:hint="eastAsia"/>
              </w:rPr>
              <w:t>无线标准：802.11 b/g/n；</w:t>
            </w:r>
          </w:p>
          <w:p w:rsidR="00544610" w:rsidRDefault="00544610" w:rsidP="009713D1">
            <w:pPr>
              <w:pStyle w:val="1"/>
              <w:rPr>
                <w:rFonts w:ascii="宋体" w:hAnsi="宋体" w:cs="宋体"/>
              </w:rPr>
            </w:pPr>
            <w:r>
              <w:rPr>
                <w:rFonts w:ascii="宋体" w:hAnsi="宋体" w:cs="宋体" w:hint="eastAsia"/>
              </w:rPr>
              <w:t>工作频段：2.412GHz-2.484GHz；</w:t>
            </w:r>
          </w:p>
          <w:p w:rsidR="00544610" w:rsidRDefault="00544610" w:rsidP="009713D1">
            <w:pPr>
              <w:pStyle w:val="1"/>
              <w:rPr>
                <w:rFonts w:ascii="宋体" w:hAnsi="宋体" w:cs="宋体"/>
              </w:rPr>
            </w:pPr>
            <w:r>
              <w:rPr>
                <w:rFonts w:ascii="宋体" w:hAnsi="宋体" w:cs="宋体" w:hint="eastAsia"/>
              </w:rPr>
              <w:t>配置天线：2.4GHz专用天线；</w:t>
            </w:r>
          </w:p>
          <w:p w:rsidR="00544610" w:rsidRDefault="00544610" w:rsidP="009713D1">
            <w:pPr>
              <w:pStyle w:val="1"/>
              <w:rPr>
                <w:rFonts w:ascii="宋体" w:hAnsi="宋体" w:cs="宋体"/>
              </w:rPr>
            </w:pPr>
            <w:r>
              <w:rPr>
                <w:rFonts w:ascii="宋体" w:hAnsi="宋体" w:cs="宋体" w:hint="eastAsia"/>
              </w:rPr>
              <w:t>工作电压：5V （4.6V-6V）；</w:t>
            </w:r>
          </w:p>
          <w:p w:rsidR="00544610" w:rsidRDefault="00544610" w:rsidP="009713D1">
            <w:pPr>
              <w:pStyle w:val="1"/>
            </w:pPr>
            <w:r>
              <w:rPr>
                <w:rFonts w:ascii="宋体" w:hAnsi="宋体" w:cs="宋体" w:hint="eastAsia"/>
              </w:rPr>
              <w:t>工作温度：-30℃～70℃。</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张</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54</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钢架结构</w:t>
            </w:r>
          </w:p>
        </w:tc>
        <w:tc>
          <w:tcPr>
            <w:tcW w:w="6430" w:type="dxa"/>
            <w:vAlign w:val="center"/>
          </w:tcPr>
          <w:p w:rsidR="00544610" w:rsidRDefault="00544610" w:rsidP="009713D1">
            <w:pPr>
              <w:spacing w:line="240" w:lineRule="auto"/>
            </w:pPr>
            <w:r>
              <w:rPr>
                <w:rFonts w:hint="eastAsia"/>
              </w:rPr>
              <w:t>定制钢架结构+不锈钢包边。</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55</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P2.5全彩显示屏</w:t>
            </w:r>
          </w:p>
        </w:tc>
        <w:tc>
          <w:tcPr>
            <w:tcW w:w="6430" w:type="dxa"/>
            <w:vAlign w:val="center"/>
          </w:tcPr>
          <w:p w:rsidR="00544610" w:rsidRDefault="00544610" w:rsidP="009713D1">
            <w:pPr>
              <w:spacing w:line="240" w:lineRule="auto"/>
            </w:pPr>
            <w:r>
              <w:t>1</w:t>
            </w:r>
            <w:r>
              <w:rPr>
                <w:rFonts w:hint="eastAsia"/>
              </w:rPr>
              <w:t>.</w:t>
            </w:r>
            <w:r>
              <w:t>点间距：≤2.5mm，封装方式：SMD黑灯封装,R+G+B线性排列；</w:t>
            </w:r>
          </w:p>
          <w:p w:rsidR="00544610" w:rsidRDefault="00544610" w:rsidP="009713D1">
            <w:pPr>
              <w:spacing w:line="240" w:lineRule="auto"/>
            </w:pPr>
            <w:r>
              <w:t>2</w:t>
            </w:r>
            <w:r>
              <w:rPr>
                <w:rFonts w:hint="eastAsia"/>
              </w:rPr>
              <w:t>.</w:t>
            </w:r>
            <w:r>
              <w:t>显示单元尺寸：根据各厂家的尺寸，不限定具体单元箱体或者模组尺寸；</w:t>
            </w:r>
          </w:p>
          <w:p w:rsidR="00544610" w:rsidRDefault="00544610" w:rsidP="009713D1">
            <w:pPr>
              <w:spacing w:line="240" w:lineRule="auto"/>
            </w:pPr>
            <w:r>
              <w:t>3</w:t>
            </w:r>
            <w:r>
              <w:rPr>
                <w:rFonts w:hint="eastAsia"/>
              </w:rPr>
              <w:t>.</w:t>
            </w:r>
            <w:r>
              <w:t>灯珠表面无反光：哑面工艺，水平视角≥160°，垂直视角≥160°；</w:t>
            </w:r>
          </w:p>
          <w:p w:rsidR="00544610" w:rsidRDefault="00544610" w:rsidP="009713D1">
            <w:pPr>
              <w:spacing w:line="240" w:lineRule="auto"/>
            </w:pPr>
            <w:r>
              <w:t>4</w:t>
            </w:r>
            <w:r>
              <w:rPr>
                <w:rFonts w:hint="eastAsia"/>
              </w:rPr>
              <w:t>.</w:t>
            </w:r>
            <w:r>
              <w:t>换帧频率：24Hz到60Hz可调节；工作电压AC90-264V 频率47-63hz；</w:t>
            </w:r>
          </w:p>
          <w:p w:rsidR="00544610" w:rsidRDefault="00544610" w:rsidP="009713D1">
            <w:pPr>
              <w:spacing w:line="240" w:lineRule="auto"/>
            </w:pPr>
            <w:r>
              <w:t>5</w:t>
            </w:r>
            <w:r>
              <w:rPr>
                <w:rFonts w:hint="eastAsia"/>
              </w:rPr>
              <w:t>.</w:t>
            </w:r>
            <w:r>
              <w:t>模组尺寸（mm）  320（W）×160（H）×10（D）</w:t>
            </w:r>
            <w:r>
              <w:rPr>
                <w:rFonts w:hint="eastAsia"/>
              </w:rPr>
              <w:t>；</w:t>
            </w:r>
            <w:r>
              <w:t xml:space="preserve"> </w:t>
            </w:r>
          </w:p>
          <w:p w:rsidR="00544610" w:rsidRDefault="00544610" w:rsidP="009713D1">
            <w:pPr>
              <w:spacing w:line="240" w:lineRule="auto"/>
            </w:pPr>
            <w:r>
              <w:t>6</w:t>
            </w:r>
            <w:r>
              <w:rPr>
                <w:rFonts w:hint="eastAsia"/>
              </w:rPr>
              <w:t>.</w:t>
            </w:r>
            <w:r>
              <w:t>灰度：支持软件实现不同亮度（0-100%）时情况下，灰度8-18bit</w:t>
            </w:r>
            <w:r>
              <w:lastRenderedPageBreak/>
              <w:t>任意设置；</w:t>
            </w:r>
          </w:p>
          <w:p w:rsidR="00544610" w:rsidRDefault="00544610" w:rsidP="009713D1">
            <w:pPr>
              <w:spacing w:line="240" w:lineRule="auto"/>
            </w:pPr>
            <w:r>
              <w:t>7</w:t>
            </w:r>
            <w:r>
              <w:rPr>
                <w:rFonts w:hint="eastAsia"/>
              </w:rPr>
              <w:t>.</w:t>
            </w:r>
            <w:r>
              <w:t>图像调整功能：具有亮度/对比度/色度调节/视觉修正等图像调整功能；彩色信号处理位数：≥24bit；</w:t>
            </w:r>
          </w:p>
          <w:p w:rsidR="00544610" w:rsidRDefault="00544610" w:rsidP="009713D1">
            <w:pPr>
              <w:spacing w:line="240" w:lineRule="auto"/>
            </w:pPr>
            <w:r>
              <w:t>8</w:t>
            </w:r>
            <w:r>
              <w:rPr>
                <w:rFonts w:hint="eastAsia"/>
              </w:rPr>
              <w:t>.</w:t>
            </w:r>
            <w:r>
              <w:t>维护方式：同时支持完全前维护及完全后维护；</w:t>
            </w:r>
          </w:p>
          <w:p w:rsidR="00544610" w:rsidRDefault="00544610" w:rsidP="009713D1">
            <w:pPr>
              <w:spacing w:line="240" w:lineRule="auto"/>
            </w:pPr>
            <w:r>
              <w:t>9</w:t>
            </w:r>
            <w:r>
              <w:rPr>
                <w:rFonts w:hint="eastAsia"/>
              </w:rPr>
              <w:t>.</w:t>
            </w:r>
            <w:r>
              <w:t>节能：带有智能节点功能、带电黑屏节电功能，开启智能节电功能比没有开启节能45%以上，且具备自动gama矫正技术；</w:t>
            </w:r>
          </w:p>
          <w:p w:rsidR="00544610" w:rsidRDefault="00544610" w:rsidP="009713D1">
            <w:pPr>
              <w:spacing w:line="240" w:lineRule="auto"/>
            </w:pPr>
            <w:r>
              <w:t>10</w:t>
            </w:r>
            <w:r>
              <w:rPr>
                <w:rFonts w:hint="eastAsia"/>
              </w:rPr>
              <w:t>.</w:t>
            </w:r>
            <w:r>
              <w:t>白平衡亮度：600 cd/㎡；像素点失控率：≤1/1000000；</w:t>
            </w:r>
          </w:p>
          <w:p w:rsidR="00544610" w:rsidRDefault="00544610" w:rsidP="009713D1">
            <w:pPr>
              <w:spacing w:line="240" w:lineRule="auto"/>
            </w:pPr>
            <w:r>
              <w:t>11</w:t>
            </w:r>
            <w:r>
              <w:rPr>
                <w:rFonts w:hint="eastAsia"/>
              </w:rPr>
              <w:t>.</w:t>
            </w:r>
            <w:r>
              <w:t>发光点中心距偏差：＜1.7%；亮度均匀性（校正后）：≥98%；色度均匀性：±0.002Cx,Cy之内；对比度：8000：1；</w:t>
            </w:r>
          </w:p>
          <w:p w:rsidR="00544610" w:rsidRDefault="00544610" w:rsidP="009713D1">
            <w:pPr>
              <w:spacing w:line="240" w:lineRule="auto"/>
            </w:pPr>
            <w:r>
              <w:t>12</w:t>
            </w:r>
            <w:r>
              <w:rPr>
                <w:rFonts w:hint="eastAsia"/>
              </w:rPr>
              <w:t>.</w:t>
            </w:r>
            <w:r>
              <w:t>控制方式：支持网络同步、异步控制、点点对应；</w:t>
            </w:r>
          </w:p>
          <w:p w:rsidR="00544610" w:rsidRDefault="00544610" w:rsidP="009713D1">
            <w:pPr>
              <w:spacing w:line="240" w:lineRule="auto"/>
            </w:pPr>
            <w:r>
              <w:t>13</w:t>
            </w:r>
            <w:r>
              <w:rPr>
                <w:rFonts w:hint="eastAsia"/>
              </w:rPr>
              <w:t>.</w:t>
            </w:r>
            <w:r>
              <w:t>信号接口：可支持包含但不限于SDI/VGA/DVI/HDMI/CVBS/DP/光纤/网络等接口接入；</w:t>
            </w:r>
          </w:p>
          <w:p w:rsidR="00544610" w:rsidRDefault="00544610" w:rsidP="009713D1">
            <w:pPr>
              <w:spacing w:line="240" w:lineRule="auto"/>
            </w:pPr>
            <w:r>
              <w:t>14</w:t>
            </w:r>
            <w:r>
              <w:rPr>
                <w:rFonts w:hint="eastAsia"/>
              </w:rPr>
              <w:t>.</w:t>
            </w:r>
            <w:r>
              <w:t>支持鬼影消除、第一扫偏暗消除、低灰偏色补偿、低灰均匀性、低灰横条纹消除、慢速开启、十字架消除、去除坏点、余辉消除等功能；</w:t>
            </w:r>
          </w:p>
          <w:p w:rsidR="00544610" w:rsidRDefault="00544610" w:rsidP="009713D1">
            <w:pPr>
              <w:spacing w:line="240" w:lineRule="auto"/>
            </w:pPr>
            <w:r>
              <w:t>15</w:t>
            </w:r>
            <w:r>
              <w:rPr>
                <w:rFonts w:hint="eastAsia"/>
              </w:rPr>
              <w:t>.</w:t>
            </w:r>
            <w:r>
              <w:t>光生物安全：依据标准进行光生物安全及蓝光危害评估检测无危害类；</w:t>
            </w:r>
          </w:p>
          <w:p w:rsidR="00544610" w:rsidRPr="00896A16" w:rsidRDefault="00544610" w:rsidP="009713D1">
            <w:pPr>
              <w:spacing w:line="240" w:lineRule="auto"/>
            </w:pPr>
            <w:r>
              <w:t>16</w:t>
            </w:r>
            <w:r>
              <w:rPr>
                <w:rFonts w:hint="eastAsia"/>
              </w:rPr>
              <w:t>.</w:t>
            </w:r>
            <w:r>
              <w:t>除湿设计：长时间没有使用屏体，屏体自动切入除湿模式，亮度逐步显示，达到保护LED灯珠</w:t>
            </w:r>
            <w:r>
              <w:rPr>
                <w:rFonts w:hint="eastAsia"/>
              </w:rPr>
              <w:t>。</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56</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视频处理器</w:t>
            </w:r>
          </w:p>
        </w:tc>
        <w:tc>
          <w:tcPr>
            <w:tcW w:w="6430" w:type="dxa"/>
            <w:vAlign w:val="center"/>
          </w:tcPr>
          <w:p w:rsidR="00544610" w:rsidRPr="00896A16" w:rsidRDefault="00544610" w:rsidP="009713D1">
            <w:pPr>
              <w:spacing w:line="240" w:lineRule="auto"/>
            </w:pPr>
            <w:r>
              <w:rPr>
                <w:rFonts w:hint="eastAsia"/>
              </w:rPr>
              <w:t>支持多达 6路输入接口，包括 1 路 DVI，1 路 HDMI1.3，1 路 VGA，1 路 USB 播 放，1 路 CVBS，选配 1 路 Android 子卡；</w:t>
            </w:r>
            <w:r>
              <w:rPr>
                <w:rFonts w:hint="eastAsia"/>
              </w:rPr>
              <w:br/>
              <w:t>支持窗口位置、大小调整及窗口截取功能；</w:t>
            </w:r>
            <w:r>
              <w:rPr>
                <w:rFonts w:hint="eastAsia"/>
              </w:rPr>
              <w:br/>
              <w:t>安装 Android 子卡后，Android 播放源模式下，支持使用鼠标进行控制；</w:t>
            </w:r>
            <w:r>
              <w:rPr>
                <w:rFonts w:hint="eastAsia"/>
              </w:rPr>
              <w:br/>
              <w:t>支持输入源一键切换；</w:t>
            </w:r>
            <w:r>
              <w:rPr>
                <w:rFonts w:hint="eastAsia"/>
              </w:rPr>
              <w:br/>
              <w:t xml:space="preserve">支持外置独立音频； </w:t>
            </w:r>
            <w:r>
              <w:rPr>
                <w:rFonts w:hint="eastAsia"/>
              </w:rPr>
              <w:br/>
              <w:t>支持输入分辨率预设及自定义调节；</w:t>
            </w:r>
            <w:r>
              <w:rPr>
                <w:rFonts w:hint="eastAsia"/>
              </w:rPr>
              <w:br/>
              <w:t xml:space="preserve">支持画面全屏缩放、点对点缩放、自定义缩放三种缩放模式； </w:t>
            </w:r>
            <w:r>
              <w:rPr>
                <w:rFonts w:hint="eastAsia"/>
              </w:rPr>
              <w:br/>
              <w:t>支持快捷点屏，简单操作即可完成屏体配置；</w:t>
            </w:r>
            <w:r>
              <w:rPr>
                <w:rFonts w:hint="eastAsia"/>
              </w:rPr>
              <w:br/>
              <w:t xml:space="preserve">支持 2 个网口输出，最大带载 130 万像素； </w:t>
            </w:r>
            <w:r>
              <w:rPr>
                <w:rFonts w:hint="eastAsia"/>
              </w:rPr>
              <w:br/>
              <w:t xml:space="preserve">支持创建 6 个用户场景作为模板保存，可直接调用，方便使用； </w:t>
            </w:r>
            <w:r>
              <w:rPr>
                <w:rFonts w:hint="eastAsia"/>
              </w:rPr>
              <w:br/>
              <w:t xml:space="preserve">支持连接控台设备； </w:t>
            </w:r>
            <w:r>
              <w:rPr>
                <w:rFonts w:hint="eastAsia"/>
              </w:rPr>
              <w:br/>
              <w:t xml:space="preserve">支持屏体参数调整，例如亮度、Gamma 等； </w:t>
            </w:r>
            <w:r>
              <w:rPr>
                <w:rFonts w:hint="eastAsia"/>
              </w:rPr>
              <w:br/>
              <w:t>前面板直观的 OLED 显示界面，清晰的按键灯提示，简化了系统的控制操作；</w:t>
            </w:r>
            <w:r>
              <w:rPr>
                <w:rFonts w:hint="eastAsia"/>
              </w:rPr>
              <w:br/>
              <w:t xml:space="preserve">安装 Android 子卡后，支持无线投屏，可投放手机或 Pad 画面。 </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台</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57</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钢架结构</w:t>
            </w:r>
          </w:p>
        </w:tc>
        <w:tc>
          <w:tcPr>
            <w:tcW w:w="6430" w:type="dxa"/>
            <w:vAlign w:val="center"/>
          </w:tcPr>
          <w:p w:rsidR="00544610" w:rsidRDefault="00544610" w:rsidP="009713D1">
            <w:pPr>
              <w:spacing w:line="240" w:lineRule="auto"/>
            </w:pPr>
            <w:r>
              <w:rPr>
                <w:rFonts w:hint="eastAsia"/>
              </w:rPr>
              <w:t>榫卯钢结构工艺+不锈钢包边。</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58</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主电源线</w:t>
            </w:r>
          </w:p>
        </w:tc>
        <w:tc>
          <w:tcPr>
            <w:tcW w:w="6430" w:type="dxa"/>
            <w:vAlign w:val="center"/>
          </w:tcPr>
          <w:p w:rsidR="00544610" w:rsidRDefault="00544610" w:rsidP="009713D1">
            <w:pPr>
              <w:spacing w:line="240" w:lineRule="auto"/>
            </w:pPr>
            <w:r>
              <w:rPr>
                <w:rFonts w:hint="eastAsia"/>
              </w:rPr>
              <w:t>国标纯铜电缆YJV 5*16，满足使用。</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项</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59</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网线</w:t>
            </w:r>
          </w:p>
        </w:tc>
        <w:tc>
          <w:tcPr>
            <w:tcW w:w="6430" w:type="dxa"/>
            <w:vAlign w:val="center"/>
          </w:tcPr>
          <w:p w:rsidR="00544610" w:rsidRDefault="00544610" w:rsidP="009713D1">
            <w:pPr>
              <w:adjustRightInd w:val="0"/>
              <w:snapToGrid w:val="0"/>
              <w:spacing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国标六类非屏蔽线缆；</w:t>
            </w:r>
          </w:p>
          <w:p w:rsidR="00544610" w:rsidRDefault="00544610" w:rsidP="009713D1">
            <w:pPr>
              <w:adjustRightInd w:val="0"/>
              <w:snapToGrid w:val="0"/>
              <w:spacing w:line="240" w:lineRule="auto"/>
              <w:rPr>
                <w:rFonts w:asciiTheme="minorEastAsia" w:eastAsiaTheme="minorEastAsia" w:hAnsiTheme="minorEastAsia" w:cstheme="minorEastAsia"/>
              </w:rPr>
            </w:pPr>
            <w:r>
              <w:rPr>
                <w:rFonts w:asciiTheme="minorEastAsia" w:eastAsiaTheme="minorEastAsia" w:hAnsiTheme="minorEastAsia" w:cstheme="minorEastAsia" w:hint="eastAsia"/>
              </w:rPr>
              <w:t>支持快速以太网100BaseTx,千兆以太网1000Base-T应用；</w:t>
            </w:r>
          </w:p>
          <w:p w:rsidR="00544610" w:rsidRDefault="00544610" w:rsidP="009713D1">
            <w:pPr>
              <w:spacing w:line="240" w:lineRule="auto"/>
              <w:rPr>
                <w:rFonts w:eastAsiaTheme="minorEastAsia"/>
              </w:rPr>
            </w:pPr>
            <w:r>
              <w:rPr>
                <w:rFonts w:asciiTheme="minorEastAsia" w:eastAsiaTheme="minorEastAsia" w:hAnsiTheme="minorEastAsia" w:cstheme="minorEastAsia" w:hint="eastAsia"/>
              </w:rPr>
              <w:t>内部轴包装，方便施工，每箱长度305米。</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箱</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60</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配电柜</w:t>
            </w:r>
          </w:p>
        </w:tc>
        <w:tc>
          <w:tcPr>
            <w:tcW w:w="6430" w:type="dxa"/>
            <w:vAlign w:val="center"/>
          </w:tcPr>
          <w:p w:rsidR="00544610" w:rsidRDefault="00544610" w:rsidP="009713D1">
            <w:pPr>
              <w:spacing w:line="240" w:lineRule="auto"/>
            </w:pPr>
            <w:r>
              <w:rPr>
                <w:rFonts w:hint="eastAsia"/>
              </w:rPr>
              <w:t>标配箱体尺寸400*500*170MM；</w:t>
            </w:r>
          </w:p>
          <w:p w:rsidR="00544610" w:rsidRDefault="00544610" w:rsidP="009713D1">
            <w:pPr>
              <w:spacing w:line="240" w:lineRule="auto"/>
            </w:pPr>
            <w:r>
              <w:rPr>
                <w:rFonts w:hint="eastAsia"/>
              </w:rPr>
              <w:t>具备手动控制设备供电的开启和关闭。</w:t>
            </w:r>
          </w:p>
          <w:p w:rsidR="00544610" w:rsidRDefault="00544610" w:rsidP="009713D1">
            <w:pPr>
              <w:spacing w:line="240" w:lineRule="auto"/>
            </w:pPr>
            <w:r>
              <w:rPr>
                <w:rFonts w:hint="eastAsia"/>
              </w:rPr>
              <w:t>多组回路输出，每组可独立控制；标配为手动控制，可添加多种控制</w:t>
            </w:r>
            <w:r>
              <w:rPr>
                <w:rFonts w:hint="eastAsia"/>
              </w:rPr>
              <w:lastRenderedPageBreak/>
              <w:t>方式；</w:t>
            </w:r>
          </w:p>
          <w:p w:rsidR="00544610" w:rsidRDefault="00544610" w:rsidP="009713D1">
            <w:pPr>
              <w:spacing w:line="240" w:lineRule="auto"/>
            </w:pPr>
            <w:r>
              <w:rPr>
                <w:rFonts w:hint="eastAsia"/>
              </w:rPr>
              <w:t>系统采用三相五线制供电,控制箱工业制，为了降低电网的瞬间启动电流，具有延时通断电功能，具有过热、过湿、过压、过流、短路等保护装置。</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套</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lastRenderedPageBreak/>
              <w:t>61</w:t>
            </w:r>
          </w:p>
        </w:tc>
        <w:tc>
          <w:tcPr>
            <w:tcW w:w="1680" w:type="dxa"/>
            <w:vAlign w:val="center"/>
          </w:tcPr>
          <w:p w:rsidR="00544610" w:rsidRDefault="00544610" w:rsidP="009713D1">
            <w:pPr>
              <w:widowControl/>
              <w:spacing w:line="240" w:lineRule="auto"/>
              <w:jc w:val="center"/>
              <w:textAlignment w:val="center"/>
              <w:rPr>
                <w:kern w:val="0"/>
              </w:rPr>
            </w:pPr>
            <w:r>
              <w:rPr>
                <w:rFonts w:hint="eastAsia"/>
                <w:color w:val="000000"/>
                <w:kern w:val="0"/>
                <w:lang/>
              </w:rPr>
              <w:t>安装辅材及安装调试</w:t>
            </w:r>
          </w:p>
        </w:tc>
        <w:tc>
          <w:tcPr>
            <w:tcW w:w="6430" w:type="dxa"/>
            <w:vAlign w:val="center"/>
          </w:tcPr>
          <w:p w:rsidR="00544610" w:rsidRDefault="00544610" w:rsidP="009713D1">
            <w:pPr>
              <w:spacing w:line="240" w:lineRule="auto"/>
            </w:pPr>
            <w:r>
              <w:rPr>
                <w:rFonts w:hint="eastAsia"/>
              </w:rPr>
              <w:t>安装LED屏所需辅材辅料及安装调试费用。</w:t>
            </w:r>
          </w:p>
        </w:tc>
        <w:tc>
          <w:tcPr>
            <w:tcW w:w="690" w:type="dxa"/>
            <w:vAlign w:val="center"/>
          </w:tcPr>
          <w:p w:rsidR="00544610" w:rsidRDefault="00544610" w:rsidP="009713D1">
            <w:pPr>
              <w:widowControl/>
              <w:spacing w:line="240" w:lineRule="auto"/>
              <w:jc w:val="center"/>
              <w:textAlignment w:val="center"/>
              <w:rPr>
                <w:kern w:val="0"/>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项</w:t>
            </w:r>
          </w:p>
        </w:tc>
      </w:tr>
      <w:tr w:rsidR="00544610" w:rsidTr="009713D1">
        <w:trPr>
          <w:trHeight w:val="90"/>
        </w:trPr>
        <w:tc>
          <w:tcPr>
            <w:tcW w:w="651" w:type="dxa"/>
            <w:vAlign w:val="center"/>
          </w:tcPr>
          <w:p w:rsidR="00544610" w:rsidRDefault="00544610" w:rsidP="009713D1">
            <w:pPr>
              <w:widowControl/>
              <w:spacing w:line="240" w:lineRule="auto"/>
              <w:jc w:val="center"/>
              <w:rPr>
                <w:kern w:val="0"/>
              </w:rPr>
            </w:pPr>
            <w:r>
              <w:rPr>
                <w:rFonts w:hint="eastAsia"/>
                <w:kern w:val="0"/>
              </w:rPr>
              <w:t>62</w:t>
            </w:r>
          </w:p>
        </w:tc>
        <w:tc>
          <w:tcPr>
            <w:tcW w:w="1680"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控制室</w:t>
            </w:r>
          </w:p>
        </w:tc>
        <w:tc>
          <w:tcPr>
            <w:tcW w:w="6430" w:type="dxa"/>
            <w:vAlign w:val="center"/>
          </w:tcPr>
          <w:p w:rsidR="00544610" w:rsidRDefault="00544610" w:rsidP="009713D1">
            <w:pPr>
              <w:spacing w:line="240" w:lineRule="auto"/>
            </w:pPr>
            <w:r>
              <w:rPr>
                <w:rFonts w:hint="eastAsia"/>
              </w:rPr>
              <w:t>灯光音响控制室依据现场实际情况与甲方协商定制（含控制室内桌椅）。</w:t>
            </w:r>
            <w:bookmarkStart w:id="0" w:name="_GoBack"/>
            <w:bookmarkEnd w:id="0"/>
          </w:p>
        </w:tc>
        <w:tc>
          <w:tcPr>
            <w:tcW w:w="690" w:type="dxa"/>
            <w:vAlign w:val="center"/>
          </w:tcPr>
          <w:p w:rsidR="00544610" w:rsidRDefault="00544610" w:rsidP="009713D1">
            <w:pPr>
              <w:widowControl/>
              <w:spacing w:line="240" w:lineRule="auto"/>
              <w:jc w:val="center"/>
              <w:textAlignment w:val="center"/>
              <w:rPr>
                <w:color w:val="000000"/>
                <w:kern w:val="0"/>
                <w:lang/>
              </w:rPr>
            </w:pPr>
          </w:p>
        </w:tc>
        <w:tc>
          <w:tcPr>
            <w:tcW w:w="728" w:type="dxa"/>
            <w:vAlign w:val="center"/>
          </w:tcPr>
          <w:p w:rsidR="00544610" w:rsidRDefault="00544610" w:rsidP="009713D1">
            <w:pPr>
              <w:widowControl/>
              <w:spacing w:line="240" w:lineRule="auto"/>
              <w:jc w:val="center"/>
              <w:textAlignment w:val="center"/>
              <w:rPr>
                <w:color w:val="000000"/>
                <w:kern w:val="0"/>
                <w:lang/>
              </w:rPr>
            </w:pPr>
            <w:r>
              <w:rPr>
                <w:rFonts w:hint="eastAsia"/>
                <w:color w:val="000000"/>
                <w:kern w:val="0"/>
                <w:lang/>
              </w:rPr>
              <w:t>项</w:t>
            </w:r>
          </w:p>
        </w:tc>
      </w:tr>
    </w:tbl>
    <w:p w:rsidR="00544610" w:rsidRDefault="00544610" w:rsidP="00544610">
      <w:pPr>
        <w:pStyle w:val="a4"/>
        <w:spacing w:line="240" w:lineRule="auto"/>
      </w:pPr>
    </w:p>
    <w:p w:rsidR="00E0717D" w:rsidRDefault="00E0717D"/>
    <w:sectPr w:rsidR="00E0717D" w:rsidSect="00E53E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49BA3"/>
    <w:multiLevelType w:val="singleLevel"/>
    <w:tmpl w:val="A2049BA3"/>
    <w:lvl w:ilvl="0">
      <w:start w:val="1"/>
      <w:numFmt w:val="decimal"/>
      <w:suff w:val="nothing"/>
      <w:lvlText w:val="%1、"/>
      <w:lvlJc w:val="left"/>
    </w:lvl>
  </w:abstractNum>
  <w:abstractNum w:abstractNumId="1">
    <w:nsid w:val="55DDD2D2"/>
    <w:multiLevelType w:val="singleLevel"/>
    <w:tmpl w:val="55DDD2D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4610"/>
    <w:rsid w:val="00544610"/>
    <w:rsid w:val="00E071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able of authorities"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544610"/>
    <w:pPr>
      <w:widowControl w:val="0"/>
      <w:spacing w:line="360" w:lineRule="auto"/>
      <w:jc w:val="both"/>
    </w:pPr>
    <w:rPr>
      <w:rFonts w:ascii="宋体" w:eastAsia="宋体" w:hAnsi="宋体" w:cs="宋体"/>
      <w:szCs w:val="21"/>
    </w:rPr>
  </w:style>
  <w:style w:type="paragraph" w:styleId="10">
    <w:name w:val="heading 1"/>
    <w:basedOn w:val="a"/>
    <w:next w:val="a"/>
    <w:link w:val="1Char"/>
    <w:qFormat/>
    <w:rsid w:val="00544610"/>
    <w:pPr>
      <w:keepNext/>
      <w:keepLines/>
      <w:bidi/>
      <w:spacing w:before="340" w:after="330"/>
      <w:jc w:val="center"/>
      <w:outlineLvl w:val="0"/>
    </w:pPr>
    <w:rPr>
      <w:b/>
      <w:kern w:val="44"/>
      <w:sz w:val="24"/>
      <w:szCs w:val="24"/>
      <w:lang w:val="zh-CN" w:bidi="zh-CN"/>
    </w:rPr>
  </w:style>
  <w:style w:type="paragraph" w:styleId="2">
    <w:name w:val="heading 2"/>
    <w:basedOn w:val="a"/>
    <w:next w:val="a"/>
    <w:link w:val="2Char"/>
    <w:semiHidden/>
    <w:unhideWhenUsed/>
    <w:qFormat/>
    <w:rsid w:val="00544610"/>
    <w:pPr>
      <w:jc w:val="center"/>
      <w:outlineLvl w:val="1"/>
    </w:pPr>
    <w:rPr>
      <w:bCs/>
      <w:sz w:val="24"/>
    </w:rPr>
  </w:style>
  <w:style w:type="paragraph" w:styleId="3">
    <w:name w:val="heading 3"/>
    <w:basedOn w:val="a"/>
    <w:next w:val="a"/>
    <w:link w:val="3Char"/>
    <w:semiHidden/>
    <w:unhideWhenUsed/>
    <w:qFormat/>
    <w:rsid w:val="00544610"/>
    <w:pPr>
      <w:keepNext/>
      <w:keepLines/>
      <w:jc w:val="center"/>
      <w:outlineLvl w:val="2"/>
    </w:pPr>
    <w:rPr>
      <w:sz w:val="24"/>
      <w:szCs w:val="24"/>
    </w:rPr>
  </w:style>
  <w:style w:type="paragraph" w:styleId="4">
    <w:name w:val="heading 4"/>
    <w:basedOn w:val="a"/>
    <w:next w:val="a"/>
    <w:link w:val="4Char"/>
    <w:semiHidden/>
    <w:unhideWhenUsed/>
    <w:qFormat/>
    <w:rsid w:val="00544610"/>
    <w:pPr>
      <w:keepNext/>
      <w:keepLines/>
      <w:jc w:val="center"/>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rsid w:val="00544610"/>
    <w:rPr>
      <w:rFonts w:ascii="宋体" w:eastAsia="宋体" w:hAnsi="宋体" w:cs="宋体"/>
      <w:b/>
      <w:kern w:val="44"/>
      <w:sz w:val="24"/>
      <w:szCs w:val="24"/>
      <w:lang w:val="zh-CN" w:bidi="zh-CN"/>
    </w:rPr>
  </w:style>
  <w:style w:type="character" w:customStyle="1" w:styleId="2Char">
    <w:name w:val="标题 2 Char"/>
    <w:basedOn w:val="a0"/>
    <w:link w:val="2"/>
    <w:semiHidden/>
    <w:rsid w:val="00544610"/>
    <w:rPr>
      <w:rFonts w:ascii="宋体" w:eastAsia="宋体" w:hAnsi="宋体" w:cs="宋体"/>
      <w:bCs/>
      <w:sz w:val="24"/>
      <w:szCs w:val="21"/>
    </w:rPr>
  </w:style>
  <w:style w:type="character" w:customStyle="1" w:styleId="3Char">
    <w:name w:val="标题 3 Char"/>
    <w:basedOn w:val="a0"/>
    <w:link w:val="3"/>
    <w:semiHidden/>
    <w:rsid w:val="00544610"/>
    <w:rPr>
      <w:rFonts w:ascii="宋体" w:eastAsia="宋体" w:hAnsi="宋体" w:cs="宋体"/>
      <w:sz w:val="24"/>
      <w:szCs w:val="24"/>
    </w:rPr>
  </w:style>
  <w:style w:type="character" w:customStyle="1" w:styleId="4Char">
    <w:name w:val="标题 4 Char"/>
    <w:basedOn w:val="a0"/>
    <w:link w:val="4"/>
    <w:semiHidden/>
    <w:rsid w:val="00544610"/>
    <w:rPr>
      <w:rFonts w:ascii="宋体" w:eastAsia="宋体" w:hAnsi="宋体" w:cs="宋体"/>
      <w:sz w:val="24"/>
      <w:szCs w:val="24"/>
    </w:rPr>
  </w:style>
  <w:style w:type="paragraph" w:customStyle="1" w:styleId="1">
    <w:name w:val="无间隔1"/>
    <w:qFormat/>
    <w:rsid w:val="00544610"/>
    <w:pPr>
      <w:widowControl w:val="0"/>
      <w:jc w:val="both"/>
    </w:pPr>
    <w:rPr>
      <w:rFonts w:ascii="Calibri" w:eastAsia="宋体" w:hAnsi="Calibri" w:cs="Times New Roman"/>
    </w:rPr>
  </w:style>
  <w:style w:type="paragraph" w:styleId="a3">
    <w:name w:val="table of authorities"/>
    <w:basedOn w:val="a"/>
    <w:next w:val="a"/>
    <w:qFormat/>
    <w:rsid w:val="00544610"/>
    <w:pPr>
      <w:ind w:leftChars="200" w:left="420"/>
    </w:pPr>
  </w:style>
  <w:style w:type="paragraph" w:styleId="a4">
    <w:name w:val="Body Text"/>
    <w:basedOn w:val="a"/>
    <w:next w:val="a"/>
    <w:link w:val="Char"/>
    <w:qFormat/>
    <w:rsid w:val="00544610"/>
    <w:pPr>
      <w:spacing w:after="120"/>
    </w:pPr>
  </w:style>
  <w:style w:type="character" w:customStyle="1" w:styleId="Char">
    <w:name w:val="正文文本 Char"/>
    <w:basedOn w:val="a0"/>
    <w:link w:val="a4"/>
    <w:rsid w:val="00544610"/>
    <w:rPr>
      <w:rFonts w:ascii="宋体" w:eastAsia="宋体" w:hAnsi="宋体" w:cs="宋体"/>
      <w:szCs w:val="21"/>
    </w:rPr>
  </w:style>
  <w:style w:type="paragraph" w:styleId="a5">
    <w:name w:val="Body Text Indent"/>
    <w:basedOn w:val="a"/>
    <w:link w:val="Char0"/>
    <w:qFormat/>
    <w:rsid w:val="00544610"/>
    <w:pPr>
      <w:spacing w:after="120"/>
      <w:ind w:leftChars="200" w:left="420"/>
    </w:pPr>
  </w:style>
  <w:style w:type="character" w:customStyle="1" w:styleId="Char0">
    <w:name w:val="正文文本缩进 Char"/>
    <w:basedOn w:val="a0"/>
    <w:link w:val="a5"/>
    <w:rsid w:val="00544610"/>
    <w:rPr>
      <w:rFonts w:ascii="宋体" w:eastAsia="宋体" w:hAnsi="宋体" w:cs="宋体"/>
      <w:szCs w:val="21"/>
    </w:rPr>
  </w:style>
  <w:style w:type="paragraph" w:styleId="11">
    <w:name w:val="toc 1"/>
    <w:basedOn w:val="a"/>
    <w:next w:val="a"/>
    <w:qFormat/>
    <w:rsid w:val="00544610"/>
  </w:style>
  <w:style w:type="paragraph" w:styleId="a6">
    <w:name w:val="footnote text"/>
    <w:basedOn w:val="a"/>
    <w:link w:val="Char1"/>
    <w:qFormat/>
    <w:rsid w:val="00544610"/>
    <w:pPr>
      <w:snapToGrid w:val="0"/>
      <w:jc w:val="left"/>
    </w:pPr>
    <w:rPr>
      <w:sz w:val="18"/>
    </w:rPr>
  </w:style>
  <w:style w:type="character" w:customStyle="1" w:styleId="Char1">
    <w:name w:val="脚注文本 Char"/>
    <w:basedOn w:val="a0"/>
    <w:link w:val="a6"/>
    <w:rsid w:val="00544610"/>
    <w:rPr>
      <w:rFonts w:ascii="宋体" w:eastAsia="宋体" w:hAnsi="宋体" w:cs="宋体"/>
      <w:sz w:val="18"/>
      <w:szCs w:val="21"/>
    </w:rPr>
  </w:style>
  <w:style w:type="paragraph" w:styleId="20">
    <w:name w:val="toc 2"/>
    <w:basedOn w:val="a"/>
    <w:next w:val="a"/>
    <w:qFormat/>
    <w:rsid w:val="00544610"/>
    <w:pPr>
      <w:ind w:leftChars="200" w:left="420"/>
    </w:pPr>
  </w:style>
  <w:style w:type="paragraph" w:styleId="a7">
    <w:name w:val="Body Text First Indent"/>
    <w:basedOn w:val="a4"/>
    <w:next w:val="21"/>
    <w:link w:val="Char2"/>
    <w:qFormat/>
    <w:rsid w:val="00544610"/>
    <w:pPr>
      <w:spacing w:line="420" w:lineRule="exact"/>
      <w:ind w:firstLineChars="200" w:firstLine="562"/>
    </w:pPr>
  </w:style>
  <w:style w:type="character" w:customStyle="1" w:styleId="Char2">
    <w:name w:val="正文首行缩进 Char"/>
    <w:basedOn w:val="Char"/>
    <w:link w:val="a7"/>
    <w:rsid w:val="00544610"/>
  </w:style>
  <w:style w:type="paragraph" w:styleId="21">
    <w:name w:val="Body Text First Indent 2"/>
    <w:basedOn w:val="a5"/>
    <w:link w:val="2Char0"/>
    <w:qFormat/>
    <w:rsid w:val="00544610"/>
    <w:pPr>
      <w:ind w:firstLineChars="200" w:firstLine="420"/>
    </w:pPr>
  </w:style>
  <w:style w:type="character" w:customStyle="1" w:styleId="2Char0">
    <w:name w:val="正文首行缩进 2 Char"/>
    <w:basedOn w:val="Char0"/>
    <w:link w:val="21"/>
    <w:rsid w:val="00544610"/>
  </w:style>
  <w:style w:type="table" w:styleId="a8">
    <w:name w:val="Table Grid"/>
    <w:basedOn w:val="a1"/>
    <w:qFormat/>
    <w:rsid w:val="00544610"/>
    <w:pPr>
      <w:widowControl w:val="0"/>
      <w:tabs>
        <w:tab w:val="left" w:pos="420"/>
      </w:tabs>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a6"/>
    <w:qFormat/>
    <w:rsid w:val="00544610"/>
    <w:pPr>
      <w:widowControl w:val="0"/>
      <w:autoSpaceDE w:val="0"/>
      <w:autoSpaceDN w:val="0"/>
      <w:adjustRightInd w:val="0"/>
    </w:pPr>
    <w:rPr>
      <w:rFonts w:ascii="宋体" w:eastAsia="宋体" w:hAnsi="宋体" w:cs="宋体"/>
      <w:color w:val="000000"/>
      <w:kern w:val="0"/>
      <w:sz w:val="24"/>
      <w:szCs w:val="28"/>
    </w:rPr>
  </w:style>
  <w:style w:type="character" w:customStyle="1" w:styleId="font21">
    <w:name w:val="font21"/>
    <w:basedOn w:val="a0"/>
    <w:qFormat/>
    <w:rsid w:val="00544610"/>
    <w:rPr>
      <w:rFonts w:ascii="宋体" w:eastAsia="宋体" w:hAnsi="宋体" w:cs="宋体" w:hint="eastAsia"/>
      <w:color w:val="000000"/>
      <w:sz w:val="20"/>
      <w:szCs w:val="20"/>
      <w:u w:val="none"/>
    </w:rPr>
  </w:style>
  <w:style w:type="paragraph" w:customStyle="1" w:styleId="12">
    <w:name w:val="列出段落1"/>
    <w:basedOn w:val="a"/>
    <w:uiPriority w:val="99"/>
    <w:qFormat/>
    <w:rsid w:val="00544610"/>
    <w:pPr>
      <w:ind w:firstLineChars="200" w:firstLine="420"/>
    </w:pPr>
  </w:style>
  <w:style w:type="character" w:customStyle="1" w:styleId="font51">
    <w:name w:val="font51"/>
    <w:basedOn w:val="a0"/>
    <w:qFormat/>
    <w:rsid w:val="00544610"/>
    <w:rPr>
      <w:rFonts w:ascii="宋体" w:eastAsia="宋体" w:hAnsi="宋体" w:cs="宋体" w:hint="eastAsia"/>
      <w:color w:val="000000"/>
      <w:sz w:val="20"/>
      <w:szCs w:val="20"/>
      <w:u w:val="none"/>
    </w:rPr>
  </w:style>
  <w:style w:type="character" w:customStyle="1" w:styleId="font11">
    <w:name w:val="font11"/>
    <w:basedOn w:val="a0"/>
    <w:rsid w:val="00544610"/>
    <w:rPr>
      <w:rFonts w:ascii="宋体" w:eastAsia="宋体" w:hAnsi="宋体" w:cs="宋体" w:hint="eastAsia"/>
      <w:color w:val="000000"/>
      <w:sz w:val="20"/>
      <w:szCs w:val="20"/>
      <w:u w:val="none"/>
    </w:rPr>
  </w:style>
  <w:style w:type="paragraph" w:styleId="a9">
    <w:name w:val="header"/>
    <w:basedOn w:val="a"/>
    <w:link w:val="Char3"/>
    <w:rsid w:val="0054461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9"/>
    <w:rsid w:val="00544610"/>
    <w:rPr>
      <w:rFonts w:ascii="宋体" w:eastAsia="宋体" w:hAnsi="宋体" w:cs="宋体"/>
      <w:sz w:val="18"/>
      <w:szCs w:val="18"/>
    </w:rPr>
  </w:style>
  <w:style w:type="paragraph" w:styleId="aa">
    <w:name w:val="footer"/>
    <w:basedOn w:val="a"/>
    <w:link w:val="Char4"/>
    <w:rsid w:val="00544610"/>
    <w:pPr>
      <w:tabs>
        <w:tab w:val="center" w:pos="4153"/>
        <w:tab w:val="right" w:pos="8306"/>
      </w:tabs>
      <w:snapToGrid w:val="0"/>
      <w:spacing w:line="240" w:lineRule="auto"/>
      <w:jc w:val="left"/>
    </w:pPr>
    <w:rPr>
      <w:sz w:val="18"/>
      <w:szCs w:val="18"/>
    </w:rPr>
  </w:style>
  <w:style w:type="character" w:customStyle="1" w:styleId="Char4">
    <w:name w:val="页脚 Char"/>
    <w:basedOn w:val="a0"/>
    <w:link w:val="aa"/>
    <w:rsid w:val="0054461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2020-11-23T00:52:00Z</dcterms:created>
  <dcterms:modified xsi:type="dcterms:W3CDTF">2020-11-23T01:10:00Z</dcterms:modified>
</cp:coreProperties>
</file>